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2609" w:rsidRPr="00E7312A" w:rsidRDefault="00C02609" w:rsidP="00C02609">
      <w:pPr>
        <w:tabs>
          <w:tab w:val="left" w:pos="4095"/>
        </w:tabs>
        <w:jc w:val="right"/>
        <w:rPr>
          <w:rFonts w:ascii="Arial Narrow" w:hAnsi="Arial Narrow"/>
        </w:rPr>
      </w:pPr>
      <w:r w:rsidRPr="00E7312A">
        <w:rPr>
          <w:rFonts w:ascii="Arial Narrow" w:hAnsi="Arial Narrow" w:cstheme="minorHAnsi"/>
          <w:sz w:val="16"/>
          <w:szCs w:val="16"/>
          <w:lang w:val="es-ES"/>
        </w:rPr>
        <w:t xml:space="preserve">       </w:t>
      </w:r>
      <w:r w:rsidR="009F1C39">
        <w:rPr>
          <w:rFonts w:ascii="Arial Narrow" w:hAnsi="Arial Narrow"/>
        </w:rPr>
        <w:t xml:space="preserve">Oaxaca de Juárez, </w:t>
      </w:r>
      <w:proofErr w:type="spellStart"/>
      <w:r w:rsidR="009F1C39">
        <w:rPr>
          <w:rFonts w:ascii="Arial Narrow" w:hAnsi="Arial Narrow"/>
        </w:rPr>
        <w:t>Oax</w:t>
      </w:r>
      <w:proofErr w:type="spellEnd"/>
      <w:r w:rsidR="009F1C39">
        <w:rPr>
          <w:rFonts w:ascii="Arial Narrow" w:hAnsi="Arial Narrow"/>
        </w:rPr>
        <w:t xml:space="preserve">., a </w:t>
      </w:r>
      <w:r w:rsidR="00601195">
        <w:rPr>
          <w:rFonts w:ascii="Arial Narrow" w:hAnsi="Arial Narrow"/>
        </w:rPr>
        <w:t>06</w:t>
      </w:r>
      <w:r w:rsidRPr="00E7312A">
        <w:rPr>
          <w:rFonts w:ascii="Arial Narrow" w:hAnsi="Arial Narrow"/>
        </w:rPr>
        <w:t xml:space="preserve"> de </w:t>
      </w:r>
      <w:r w:rsidR="00601195">
        <w:rPr>
          <w:rFonts w:ascii="Arial Narrow" w:hAnsi="Arial Narrow"/>
        </w:rPr>
        <w:t>febrero</w:t>
      </w:r>
      <w:r w:rsidRPr="00E7312A">
        <w:rPr>
          <w:rFonts w:ascii="Arial Narrow" w:hAnsi="Arial Narrow"/>
        </w:rPr>
        <w:t xml:space="preserve"> del 20</w:t>
      </w:r>
      <w:r w:rsidR="00456C10">
        <w:rPr>
          <w:rFonts w:ascii="Arial Narrow" w:hAnsi="Arial Narrow"/>
        </w:rPr>
        <w:t>20</w:t>
      </w:r>
      <w:r w:rsidRPr="00E7312A">
        <w:rPr>
          <w:rFonts w:ascii="Arial Narrow" w:hAnsi="Arial Narrow"/>
        </w:rPr>
        <w:t>.</w:t>
      </w:r>
    </w:p>
    <w:p w:rsidR="00C02609" w:rsidRDefault="00C02609" w:rsidP="00C02609">
      <w:pPr>
        <w:tabs>
          <w:tab w:val="left" w:pos="4095"/>
        </w:tabs>
        <w:jc w:val="right"/>
        <w:rPr>
          <w:rFonts w:ascii="Arial Narrow" w:hAnsi="Arial Narrow"/>
        </w:rPr>
      </w:pPr>
    </w:p>
    <w:p w:rsidR="009421EA" w:rsidRPr="00E7312A" w:rsidRDefault="009421EA" w:rsidP="00C02609">
      <w:pPr>
        <w:tabs>
          <w:tab w:val="left" w:pos="4095"/>
        </w:tabs>
        <w:jc w:val="right"/>
        <w:rPr>
          <w:rFonts w:ascii="Arial Narrow" w:hAnsi="Arial Narrow"/>
        </w:rPr>
      </w:pPr>
    </w:p>
    <w:p w:rsidR="00C02609" w:rsidRPr="00E7312A" w:rsidRDefault="00C02609" w:rsidP="00C02609">
      <w:pPr>
        <w:tabs>
          <w:tab w:val="left" w:pos="4095"/>
        </w:tabs>
        <w:jc w:val="right"/>
        <w:rPr>
          <w:rFonts w:ascii="Arial Narrow" w:hAnsi="Arial Narrow" w:cstheme="minorHAnsi"/>
          <w:sz w:val="16"/>
          <w:szCs w:val="16"/>
          <w:lang w:val="es-ES"/>
        </w:rPr>
      </w:pPr>
    </w:p>
    <w:p w:rsidR="007F6E60" w:rsidRPr="00E7312A" w:rsidRDefault="00C02609" w:rsidP="007F6E60">
      <w:pPr>
        <w:pStyle w:val="Encabezadodemensaje"/>
        <w:pBdr>
          <w:top w:val="none" w:sz="0" w:space="0" w:color="auto"/>
          <w:left w:val="none" w:sz="0" w:space="0" w:color="auto"/>
          <w:bottom w:val="none" w:sz="0" w:space="0" w:color="auto"/>
          <w:right w:val="none" w:sz="0" w:space="0" w:color="auto"/>
        </w:pBdr>
        <w:shd w:val="clear" w:color="auto" w:fill="auto"/>
        <w:rPr>
          <w:rFonts w:ascii="Arial Narrow" w:hAnsi="Arial Narrow"/>
          <w:b/>
          <w:lang w:val="es-ES"/>
        </w:rPr>
      </w:pPr>
      <w:r w:rsidRPr="00E7312A">
        <w:rPr>
          <w:rFonts w:ascii="Arial Narrow" w:hAnsi="Arial Narrow"/>
          <w:b/>
          <w:lang w:val="es-ES"/>
        </w:rPr>
        <w:t>PARA:</w:t>
      </w:r>
      <w:r w:rsidRPr="00E7312A">
        <w:rPr>
          <w:rFonts w:ascii="Arial Narrow" w:hAnsi="Arial Narrow"/>
          <w:b/>
          <w:lang w:val="es-ES"/>
        </w:rPr>
        <w:tab/>
      </w:r>
      <w:r w:rsidR="007F6E60" w:rsidRPr="00E7312A">
        <w:rPr>
          <w:rFonts w:ascii="Arial Narrow" w:hAnsi="Arial Narrow"/>
          <w:b/>
          <w:lang w:val="es-ES"/>
        </w:rPr>
        <w:t>LIC. AUGUSTO GÓMEZ VARGAS.</w:t>
      </w:r>
    </w:p>
    <w:p w:rsidR="007F6E60" w:rsidRPr="00E7312A" w:rsidRDefault="007F6E60" w:rsidP="007F6E60">
      <w:pPr>
        <w:pStyle w:val="Encabezadodemensaje"/>
        <w:pBdr>
          <w:top w:val="none" w:sz="0" w:space="0" w:color="auto"/>
          <w:left w:val="none" w:sz="0" w:space="0" w:color="auto"/>
          <w:bottom w:val="none" w:sz="0" w:space="0" w:color="auto"/>
          <w:right w:val="none" w:sz="0" w:space="0" w:color="auto"/>
        </w:pBdr>
        <w:shd w:val="clear" w:color="auto" w:fill="auto"/>
        <w:rPr>
          <w:rFonts w:ascii="Arial Narrow" w:hAnsi="Arial Narrow"/>
          <w:b/>
          <w:lang w:val="es-ES"/>
        </w:rPr>
      </w:pPr>
      <w:r w:rsidRPr="00E7312A">
        <w:rPr>
          <w:rFonts w:ascii="Arial Narrow" w:hAnsi="Arial Narrow"/>
          <w:b/>
          <w:lang w:val="es-ES"/>
        </w:rPr>
        <w:tab/>
        <w:t>DIRECTOR DE TECNOLOGÍAS</w:t>
      </w:r>
      <w:r w:rsidR="009F1C39">
        <w:rPr>
          <w:rFonts w:ascii="Arial Narrow" w:hAnsi="Arial Narrow"/>
          <w:b/>
          <w:lang w:val="es-ES"/>
        </w:rPr>
        <w:t xml:space="preserve"> DE </w:t>
      </w:r>
      <w:r w:rsidR="009F1C39" w:rsidRPr="00E7312A">
        <w:rPr>
          <w:rFonts w:ascii="Arial Narrow" w:hAnsi="Arial Narrow"/>
          <w:b/>
          <w:lang w:val="es-ES"/>
        </w:rPr>
        <w:t>TRANSPARENCIA</w:t>
      </w:r>
    </w:p>
    <w:p w:rsidR="00C02609" w:rsidRPr="00E7312A" w:rsidRDefault="00C02609" w:rsidP="007F6E60">
      <w:pPr>
        <w:pStyle w:val="Encabezadodemensaje"/>
        <w:pBdr>
          <w:top w:val="none" w:sz="0" w:space="0" w:color="auto"/>
          <w:left w:val="none" w:sz="0" w:space="0" w:color="auto"/>
          <w:bottom w:val="none" w:sz="0" w:space="0" w:color="auto"/>
          <w:right w:val="none" w:sz="0" w:space="0" w:color="auto"/>
        </w:pBdr>
        <w:shd w:val="clear" w:color="auto" w:fill="auto"/>
        <w:rPr>
          <w:rFonts w:ascii="Arial Narrow" w:hAnsi="Arial Narrow"/>
          <w:b/>
          <w:lang w:val="es-ES"/>
        </w:rPr>
      </w:pPr>
    </w:p>
    <w:p w:rsidR="00C02609" w:rsidRPr="00E7312A" w:rsidRDefault="00C02609" w:rsidP="00C02609">
      <w:pPr>
        <w:pStyle w:val="Encabezadodemensaje"/>
        <w:pBdr>
          <w:top w:val="none" w:sz="0" w:space="0" w:color="auto"/>
          <w:left w:val="none" w:sz="0" w:space="0" w:color="auto"/>
          <w:bottom w:val="none" w:sz="0" w:space="0" w:color="auto"/>
          <w:right w:val="none" w:sz="0" w:space="0" w:color="auto"/>
        </w:pBdr>
        <w:shd w:val="clear" w:color="auto" w:fill="auto"/>
        <w:rPr>
          <w:rFonts w:ascii="Arial Narrow" w:hAnsi="Arial Narrow"/>
          <w:b/>
          <w:lang w:val="es-ES"/>
        </w:rPr>
      </w:pPr>
      <w:r w:rsidRPr="00E7312A">
        <w:rPr>
          <w:rFonts w:ascii="Arial Narrow" w:hAnsi="Arial Narrow"/>
          <w:b/>
          <w:lang w:val="es-ES"/>
        </w:rPr>
        <w:t>D</w:t>
      </w:r>
      <w:r w:rsidR="007F6E60" w:rsidRPr="00E7312A">
        <w:rPr>
          <w:rFonts w:ascii="Arial Narrow" w:hAnsi="Arial Narrow"/>
          <w:b/>
          <w:lang w:val="es-ES"/>
        </w:rPr>
        <w:t>E:</w:t>
      </w:r>
      <w:r w:rsidR="007F6E60" w:rsidRPr="00E7312A">
        <w:rPr>
          <w:rFonts w:ascii="Arial Narrow" w:hAnsi="Arial Narrow"/>
          <w:b/>
          <w:lang w:val="es-ES"/>
        </w:rPr>
        <w:tab/>
        <w:t>LIC. BERENICE HERNÁNDEZ SUMANO</w:t>
      </w:r>
      <w:r w:rsidRPr="00E7312A">
        <w:rPr>
          <w:rFonts w:ascii="Arial Narrow" w:hAnsi="Arial Narrow"/>
          <w:b/>
          <w:lang w:val="es-ES"/>
        </w:rPr>
        <w:t>.</w:t>
      </w:r>
    </w:p>
    <w:p w:rsidR="00C02609" w:rsidRPr="00E7312A" w:rsidRDefault="00C02609" w:rsidP="00C02609">
      <w:pPr>
        <w:pStyle w:val="Encabezadodemensaje"/>
        <w:pBdr>
          <w:top w:val="none" w:sz="0" w:space="0" w:color="auto"/>
          <w:left w:val="none" w:sz="0" w:space="0" w:color="auto"/>
          <w:bottom w:val="none" w:sz="0" w:space="0" w:color="auto"/>
          <w:right w:val="none" w:sz="0" w:space="0" w:color="auto"/>
        </w:pBdr>
        <w:shd w:val="clear" w:color="auto" w:fill="auto"/>
        <w:rPr>
          <w:rFonts w:ascii="Arial Narrow" w:hAnsi="Arial Narrow" w:cs="Arial"/>
          <w:lang w:val="es-ES"/>
        </w:rPr>
      </w:pPr>
      <w:r w:rsidRPr="00E7312A">
        <w:rPr>
          <w:rFonts w:ascii="Arial Narrow" w:hAnsi="Arial Narrow"/>
          <w:b/>
          <w:lang w:val="es-ES"/>
        </w:rPr>
        <w:tab/>
      </w:r>
      <w:r w:rsidR="007F6E60" w:rsidRPr="00E7312A">
        <w:rPr>
          <w:rFonts w:ascii="Arial Narrow" w:hAnsi="Arial Narrow"/>
          <w:b/>
          <w:lang w:val="es-ES"/>
        </w:rPr>
        <w:t>SUPERVISORA DE PLATAFORMA NACIONAL</w:t>
      </w:r>
      <w:r w:rsidR="006940BF">
        <w:rPr>
          <w:rFonts w:ascii="Arial Narrow" w:hAnsi="Arial Narrow"/>
          <w:b/>
          <w:lang w:val="es-ES"/>
        </w:rPr>
        <w:t xml:space="preserve"> DE TRANSPARENCIA</w:t>
      </w:r>
    </w:p>
    <w:p w:rsidR="00C02609" w:rsidRPr="00E7312A" w:rsidRDefault="00C02609" w:rsidP="00C02609">
      <w:pPr>
        <w:spacing w:line="360" w:lineRule="auto"/>
        <w:jc w:val="both"/>
        <w:rPr>
          <w:rFonts w:ascii="Arial Narrow" w:hAnsi="Arial Narrow"/>
          <w:sz w:val="12"/>
          <w:szCs w:val="12"/>
        </w:rPr>
      </w:pPr>
    </w:p>
    <w:p w:rsidR="009421EA" w:rsidRDefault="009421EA" w:rsidP="00826901">
      <w:pPr>
        <w:jc w:val="both"/>
        <w:rPr>
          <w:rFonts w:ascii="Arial Narrow" w:eastAsia="Times New Roman" w:hAnsi="Arial Narrow" w:cs="Arial"/>
          <w:lang w:eastAsia="es-MX"/>
        </w:rPr>
      </w:pPr>
    </w:p>
    <w:p w:rsidR="009421EA" w:rsidRDefault="009421EA" w:rsidP="00826901">
      <w:pPr>
        <w:jc w:val="both"/>
        <w:rPr>
          <w:rFonts w:ascii="Arial Narrow" w:eastAsia="Times New Roman" w:hAnsi="Arial Narrow" w:cs="Arial"/>
          <w:lang w:eastAsia="es-MX"/>
        </w:rPr>
      </w:pPr>
    </w:p>
    <w:p w:rsidR="00597838" w:rsidRDefault="00456C10" w:rsidP="00826901">
      <w:pPr>
        <w:jc w:val="both"/>
        <w:rPr>
          <w:rFonts w:ascii="Arial Narrow" w:eastAsia="Times New Roman" w:hAnsi="Arial Narrow" w:cs="Arial"/>
          <w:lang w:eastAsia="es-MX"/>
        </w:rPr>
      </w:pPr>
      <w:r>
        <w:rPr>
          <w:rFonts w:ascii="Arial Narrow" w:eastAsia="Times New Roman" w:hAnsi="Arial Narrow" w:cs="Arial"/>
          <w:lang w:eastAsia="es-MX"/>
        </w:rPr>
        <w:t>Por este medio hago de su conocimiento</w:t>
      </w:r>
      <w:r w:rsidR="00445A7F">
        <w:rPr>
          <w:rFonts w:ascii="Arial Narrow" w:eastAsia="Times New Roman" w:hAnsi="Arial Narrow" w:cs="Arial"/>
          <w:lang w:eastAsia="es-MX"/>
        </w:rPr>
        <w:t xml:space="preserve"> </w:t>
      </w:r>
      <w:r w:rsidR="00BD442F">
        <w:rPr>
          <w:rFonts w:ascii="Arial Narrow" w:eastAsia="Times New Roman" w:hAnsi="Arial Narrow" w:cs="Arial"/>
          <w:lang w:eastAsia="es-MX"/>
        </w:rPr>
        <w:t>que durante los últimos días</w:t>
      </w:r>
      <w:r>
        <w:rPr>
          <w:rFonts w:ascii="Arial Narrow" w:eastAsia="Times New Roman" w:hAnsi="Arial Narrow" w:cs="Arial"/>
          <w:lang w:eastAsia="es-MX"/>
        </w:rPr>
        <w:t xml:space="preserve"> de enero</w:t>
      </w:r>
      <w:r w:rsidR="00445A7F">
        <w:rPr>
          <w:rFonts w:ascii="Arial Narrow" w:eastAsia="Times New Roman" w:hAnsi="Arial Narrow" w:cs="Arial"/>
          <w:lang w:eastAsia="es-MX"/>
        </w:rPr>
        <w:t xml:space="preserve"> y a la fecha</w:t>
      </w:r>
      <w:r w:rsidR="00902488">
        <w:rPr>
          <w:rFonts w:ascii="Arial Narrow" w:eastAsia="Times New Roman" w:hAnsi="Arial Narrow" w:cs="Arial"/>
          <w:lang w:eastAsia="es-MX"/>
        </w:rPr>
        <w:t xml:space="preserve"> se </w:t>
      </w:r>
      <w:r>
        <w:rPr>
          <w:rFonts w:ascii="Arial Narrow" w:eastAsia="Times New Roman" w:hAnsi="Arial Narrow" w:cs="Arial"/>
          <w:lang w:eastAsia="es-MX"/>
        </w:rPr>
        <w:t xml:space="preserve">han recibido </w:t>
      </w:r>
      <w:r w:rsidR="00445A7F">
        <w:rPr>
          <w:rFonts w:ascii="Arial Narrow" w:eastAsia="Times New Roman" w:hAnsi="Arial Narrow" w:cs="Arial"/>
          <w:lang w:eastAsia="es-MX"/>
        </w:rPr>
        <w:t>diversos</w:t>
      </w:r>
      <w:r>
        <w:rPr>
          <w:rFonts w:ascii="Arial Narrow" w:eastAsia="Times New Roman" w:hAnsi="Arial Narrow" w:cs="Arial"/>
          <w:lang w:eastAsia="es-MX"/>
        </w:rPr>
        <w:t xml:space="preserve"> </w:t>
      </w:r>
      <w:r w:rsidR="00445A7F">
        <w:rPr>
          <w:rFonts w:ascii="Arial Narrow" w:eastAsia="Times New Roman" w:hAnsi="Arial Narrow" w:cs="Arial"/>
          <w:lang w:eastAsia="es-MX"/>
        </w:rPr>
        <w:t xml:space="preserve">reportes de los </w:t>
      </w:r>
      <w:r>
        <w:rPr>
          <w:rFonts w:ascii="Arial Narrow" w:eastAsia="Times New Roman" w:hAnsi="Arial Narrow" w:cs="Arial"/>
          <w:lang w:eastAsia="es-MX"/>
        </w:rPr>
        <w:t xml:space="preserve">sujetos obligados respecto al funcionamiento del Sistema de Portales de Obligaciones de </w:t>
      </w:r>
      <w:r w:rsidR="00E7312A" w:rsidRPr="00E7312A">
        <w:rPr>
          <w:rFonts w:ascii="Arial Narrow" w:eastAsia="Times New Roman" w:hAnsi="Arial Narrow" w:cs="Arial"/>
          <w:lang w:eastAsia="es-MX"/>
        </w:rPr>
        <w:t>Transparencia</w:t>
      </w:r>
      <w:r w:rsidR="00445A7F">
        <w:rPr>
          <w:rFonts w:ascii="Arial Narrow" w:eastAsia="Times New Roman" w:hAnsi="Arial Narrow" w:cs="Arial"/>
          <w:lang w:eastAsia="es-MX"/>
        </w:rPr>
        <w:t xml:space="preserve"> (SIPOT)</w:t>
      </w:r>
      <w:r w:rsidR="00E7312A" w:rsidRPr="00E7312A">
        <w:rPr>
          <w:rFonts w:ascii="Arial Narrow" w:eastAsia="Times New Roman" w:hAnsi="Arial Narrow" w:cs="Arial"/>
          <w:lang w:eastAsia="es-MX"/>
        </w:rPr>
        <w:t>.</w:t>
      </w:r>
      <w:r w:rsidR="009234F1">
        <w:rPr>
          <w:rFonts w:ascii="Arial Narrow" w:eastAsia="Times New Roman" w:hAnsi="Arial Narrow" w:cs="Arial"/>
          <w:lang w:eastAsia="es-MX"/>
        </w:rPr>
        <w:t xml:space="preserve"> </w:t>
      </w:r>
      <w:r w:rsidR="00BD442F">
        <w:rPr>
          <w:rFonts w:ascii="Arial Narrow" w:eastAsia="Times New Roman" w:hAnsi="Arial Narrow" w:cs="Arial"/>
          <w:lang w:eastAsia="es-MX"/>
        </w:rPr>
        <w:t xml:space="preserve">Dichos reportes </w:t>
      </w:r>
      <w:r w:rsidR="00445A7F">
        <w:rPr>
          <w:rFonts w:ascii="Arial Narrow" w:eastAsia="Times New Roman" w:hAnsi="Arial Narrow" w:cs="Arial"/>
          <w:lang w:eastAsia="es-MX"/>
        </w:rPr>
        <w:t>co</w:t>
      </w:r>
      <w:r w:rsidR="00BD442F">
        <w:rPr>
          <w:rFonts w:ascii="Arial Narrow" w:eastAsia="Times New Roman" w:hAnsi="Arial Narrow" w:cs="Arial"/>
          <w:lang w:eastAsia="es-MX"/>
        </w:rPr>
        <w:t xml:space="preserve">nsisten en señalar una demora mayor a 24 horas en el procesamiento de cargas de los formatos, </w:t>
      </w:r>
      <w:r w:rsidR="00597838">
        <w:rPr>
          <w:rFonts w:ascii="Arial Narrow" w:eastAsia="Times New Roman" w:hAnsi="Arial Narrow" w:cs="Arial"/>
          <w:lang w:eastAsia="es-MX"/>
        </w:rPr>
        <w:t>teniendo</w:t>
      </w:r>
      <w:r w:rsidR="00BD442F">
        <w:rPr>
          <w:rFonts w:ascii="Arial Narrow" w:eastAsia="Times New Roman" w:hAnsi="Arial Narrow" w:cs="Arial"/>
          <w:lang w:eastAsia="es-MX"/>
        </w:rPr>
        <w:t xml:space="preserve"> </w:t>
      </w:r>
      <w:r w:rsidR="00597838">
        <w:rPr>
          <w:rFonts w:ascii="Arial Narrow" w:eastAsia="Times New Roman" w:hAnsi="Arial Narrow" w:cs="Arial"/>
          <w:lang w:eastAsia="es-MX"/>
        </w:rPr>
        <w:t>en la última semana de enero a</w:t>
      </w:r>
      <w:r w:rsidR="00BD442F">
        <w:rPr>
          <w:rFonts w:ascii="Arial Narrow" w:eastAsia="Times New Roman" w:hAnsi="Arial Narrow" w:cs="Arial"/>
          <w:lang w:eastAsia="es-MX"/>
        </w:rPr>
        <w:t xml:space="preserve">rchivos </w:t>
      </w:r>
      <w:r w:rsidR="00597838">
        <w:rPr>
          <w:rFonts w:ascii="Arial Narrow" w:eastAsia="Times New Roman" w:hAnsi="Arial Narrow" w:cs="Arial"/>
          <w:lang w:eastAsia="es-MX"/>
        </w:rPr>
        <w:t>retrasados con cargas que mostraron un</w:t>
      </w:r>
      <w:r w:rsidR="00BD442F">
        <w:rPr>
          <w:rFonts w:ascii="Arial Narrow" w:eastAsia="Times New Roman" w:hAnsi="Arial Narrow" w:cs="Arial"/>
          <w:lang w:eastAsia="es-MX"/>
        </w:rPr>
        <w:t xml:space="preserve"> estatus de </w:t>
      </w:r>
      <w:r w:rsidR="00597838">
        <w:rPr>
          <w:rFonts w:ascii="Arial Narrow" w:eastAsia="Times New Roman" w:hAnsi="Arial Narrow" w:cs="Arial"/>
          <w:lang w:eastAsia="es-MX"/>
        </w:rPr>
        <w:t>INICIADO mayor al período señalado</w:t>
      </w:r>
      <w:r w:rsidR="00BD442F">
        <w:rPr>
          <w:rFonts w:ascii="Arial Narrow" w:eastAsia="Times New Roman" w:hAnsi="Arial Narrow" w:cs="Arial"/>
          <w:lang w:eastAsia="es-MX"/>
        </w:rPr>
        <w:t>.</w:t>
      </w:r>
      <w:r w:rsidR="00826901">
        <w:rPr>
          <w:rFonts w:ascii="Arial Narrow" w:eastAsia="Times New Roman" w:hAnsi="Arial Narrow" w:cs="Arial"/>
          <w:lang w:eastAsia="es-MX"/>
        </w:rPr>
        <w:t xml:space="preserve"> </w:t>
      </w:r>
    </w:p>
    <w:p w:rsidR="009421EA" w:rsidRDefault="009421EA" w:rsidP="00826901">
      <w:pPr>
        <w:jc w:val="both"/>
        <w:rPr>
          <w:rFonts w:ascii="Arial Narrow" w:eastAsia="Times New Roman" w:hAnsi="Arial Narrow" w:cs="Arial"/>
          <w:lang w:eastAsia="es-MX"/>
        </w:rPr>
      </w:pPr>
    </w:p>
    <w:p w:rsidR="00826901" w:rsidRDefault="00826901" w:rsidP="00826901">
      <w:pPr>
        <w:jc w:val="both"/>
        <w:rPr>
          <w:rFonts w:ascii="Arial Narrow" w:eastAsia="Times New Roman" w:hAnsi="Arial Narrow" w:cs="Calibri"/>
          <w:lang w:eastAsia="es-MX"/>
        </w:rPr>
      </w:pPr>
      <w:r>
        <w:rPr>
          <w:rFonts w:ascii="Arial Narrow" w:eastAsia="Times New Roman" w:hAnsi="Arial Narrow" w:cs="Arial"/>
          <w:lang w:eastAsia="es-MX"/>
        </w:rPr>
        <w:t>La</w:t>
      </w:r>
      <w:r w:rsidR="00445A7F">
        <w:rPr>
          <w:rFonts w:ascii="Arial Narrow" w:eastAsia="Times New Roman" w:hAnsi="Arial Narrow" w:cs="Arial"/>
          <w:lang w:eastAsia="es-MX"/>
        </w:rPr>
        <w:t xml:space="preserve"> mesa de atención de la Dirección General de Tecnologías de la Información de INAI, en su calidad de administrador principal de Plataforma Nacional de Transparencia</w:t>
      </w:r>
      <w:r>
        <w:rPr>
          <w:rFonts w:ascii="Arial Narrow" w:eastAsia="Times New Roman" w:hAnsi="Arial Narrow" w:cs="Arial"/>
          <w:lang w:eastAsia="es-MX"/>
        </w:rPr>
        <w:t xml:space="preserve"> informo a los administradores estatales </w:t>
      </w:r>
      <w:r>
        <w:rPr>
          <w:rFonts w:ascii="Arial Narrow" w:eastAsia="Times New Roman" w:hAnsi="Arial Narrow" w:cs="Calibri"/>
          <w:lang w:eastAsia="es-MX"/>
        </w:rPr>
        <w:t>que la demora se debe a la cantidad de archivos en cola de espera</w:t>
      </w:r>
      <w:r w:rsidR="001917D2">
        <w:rPr>
          <w:rFonts w:ascii="Arial Narrow" w:eastAsia="Times New Roman" w:hAnsi="Arial Narrow" w:cs="Calibri"/>
          <w:lang w:eastAsia="es-MX"/>
        </w:rPr>
        <w:t xml:space="preserve"> </w:t>
      </w:r>
      <w:r w:rsidR="00597838">
        <w:rPr>
          <w:rFonts w:ascii="Arial Narrow" w:eastAsia="Times New Roman" w:hAnsi="Arial Narrow" w:cs="Calibri"/>
          <w:lang w:eastAsia="es-MX"/>
        </w:rPr>
        <w:t xml:space="preserve">conformada por </w:t>
      </w:r>
      <w:r w:rsidR="001917D2">
        <w:rPr>
          <w:rFonts w:ascii="Arial Narrow" w:eastAsia="Times New Roman" w:hAnsi="Arial Narrow" w:cs="Calibri"/>
          <w:lang w:eastAsia="es-MX"/>
        </w:rPr>
        <w:t>los estados y la federación</w:t>
      </w:r>
      <w:r w:rsidR="00597838">
        <w:rPr>
          <w:rFonts w:ascii="Arial Narrow" w:eastAsia="Times New Roman" w:hAnsi="Arial Narrow" w:cs="Calibri"/>
          <w:lang w:eastAsia="es-MX"/>
        </w:rPr>
        <w:t xml:space="preserve">, asimismo al trabajo de procesamiento y </w:t>
      </w:r>
      <w:r w:rsidR="00597838" w:rsidRPr="00E83AAF">
        <w:rPr>
          <w:rFonts w:ascii="Arial Narrow" w:eastAsia="Times New Roman" w:hAnsi="Arial Narrow" w:cs="Calibri"/>
          <w:lang w:eastAsia="es-MX"/>
        </w:rPr>
        <w:t>validación</w:t>
      </w:r>
      <w:r w:rsidR="00597838">
        <w:rPr>
          <w:rFonts w:ascii="Arial Narrow" w:eastAsia="Times New Roman" w:hAnsi="Arial Narrow" w:cs="Calibri"/>
          <w:lang w:eastAsia="es-MX"/>
        </w:rPr>
        <w:t xml:space="preserve"> </w:t>
      </w:r>
      <w:r w:rsidR="00E83AAF">
        <w:rPr>
          <w:rFonts w:ascii="Arial Narrow" w:eastAsia="Times New Roman" w:hAnsi="Arial Narrow" w:cs="Calibri"/>
          <w:lang w:eastAsia="es-MX"/>
        </w:rPr>
        <w:t xml:space="preserve">en cada registro </w:t>
      </w:r>
      <w:r w:rsidR="00597838">
        <w:rPr>
          <w:rFonts w:ascii="Arial Narrow" w:eastAsia="Times New Roman" w:hAnsi="Arial Narrow" w:cs="Calibri"/>
          <w:lang w:eastAsia="es-MX"/>
        </w:rPr>
        <w:t>que los servidores realizan durante los períodos de carga</w:t>
      </w:r>
      <w:r>
        <w:rPr>
          <w:rFonts w:ascii="Arial Narrow" w:eastAsia="Times New Roman" w:hAnsi="Arial Narrow" w:cs="Calibri"/>
          <w:lang w:eastAsia="es-MX"/>
        </w:rPr>
        <w:t>.</w:t>
      </w:r>
      <w:r w:rsidR="00E83AAF">
        <w:rPr>
          <w:rFonts w:ascii="Arial Narrow" w:eastAsia="Times New Roman" w:hAnsi="Arial Narrow" w:cs="Calibri"/>
          <w:lang w:eastAsia="es-MX"/>
        </w:rPr>
        <w:t xml:space="preserve"> Con el fin de agilizar y mejorar el procesamiento de los archivos, se han realizado ajustes a los proc</w:t>
      </w:r>
      <w:bookmarkStart w:id="0" w:name="_GoBack"/>
      <w:bookmarkEnd w:id="0"/>
      <w:r w:rsidR="00E83AAF">
        <w:rPr>
          <w:rFonts w:ascii="Arial Narrow" w:eastAsia="Times New Roman" w:hAnsi="Arial Narrow" w:cs="Calibri"/>
          <w:lang w:eastAsia="es-MX"/>
        </w:rPr>
        <w:t xml:space="preserve">esos menos utilizados en el aplicativo y esto </w:t>
      </w:r>
      <w:r w:rsidR="00A6173A">
        <w:rPr>
          <w:rFonts w:ascii="Arial Narrow" w:eastAsia="Times New Roman" w:hAnsi="Arial Narrow" w:cs="Calibri"/>
          <w:lang w:eastAsia="es-MX"/>
        </w:rPr>
        <w:t>h</w:t>
      </w:r>
      <w:r w:rsidR="00E83AAF">
        <w:rPr>
          <w:rFonts w:ascii="Arial Narrow" w:eastAsia="Times New Roman" w:hAnsi="Arial Narrow" w:cs="Calibri"/>
          <w:lang w:eastAsia="es-MX"/>
        </w:rPr>
        <w:t>a permitido</w:t>
      </w:r>
      <w:r w:rsidR="00A6173A">
        <w:rPr>
          <w:rFonts w:ascii="Arial Narrow" w:eastAsia="Times New Roman" w:hAnsi="Arial Narrow" w:cs="Calibri"/>
          <w:lang w:eastAsia="es-MX"/>
        </w:rPr>
        <w:t xml:space="preserve"> sustancialmente subsanar los retrasos.</w:t>
      </w:r>
    </w:p>
    <w:p w:rsidR="00E83AAF" w:rsidRDefault="00E83AAF" w:rsidP="00826901">
      <w:pPr>
        <w:jc w:val="both"/>
        <w:rPr>
          <w:rFonts w:ascii="Arial Narrow" w:eastAsia="Times New Roman" w:hAnsi="Arial Narrow" w:cs="Calibri"/>
          <w:lang w:eastAsia="es-MX"/>
        </w:rPr>
      </w:pPr>
    </w:p>
    <w:p w:rsidR="00E83AAF" w:rsidRDefault="002E5F12" w:rsidP="002E5F12">
      <w:pPr>
        <w:jc w:val="both"/>
        <w:rPr>
          <w:rFonts w:ascii="Arial Narrow" w:eastAsia="Times New Roman" w:hAnsi="Arial Narrow" w:cs="Arial"/>
          <w:lang w:eastAsia="es-MX"/>
        </w:rPr>
      </w:pPr>
      <w:r w:rsidRPr="00E7312A">
        <w:rPr>
          <w:rFonts w:ascii="Arial Narrow" w:eastAsia="Times New Roman" w:hAnsi="Arial Narrow" w:cs="Arial"/>
          <w:lang w:eastAsia="es-MX"/>
        </w:rPr>
        <w:t xml:space="preserve">Por lo anterior, se </w:t>
      </w:r>
      <w:r w:rsidR="00597838">
        <w:rPr>
          <w:rFonts w:ascii="Arial Narrow" w:eastAsia="Times New Roman" w:hAnsi="Arial Narrow" w:cs="Arial"/>
          <w:lang w:eastAsia="es-MX"/>
        </w:rPr>
        <w:t xml:space="preserve">informa que en estos momentos todas las cargas de Oaxaca han sido liberadas y no existe ningún archivo por procesar. Se </w:t>
      </w:r>
      <w:r>
        <w:rPr>
          <w:rFonts w:ascii="Arial Narrow" w:eastAsia="Times New Roman" w:hAnsi="Arial Narrow" w:cs="Arial"/>
          <w:lang w:eastAsia="es-MX"/>
        </w:rPr>
        <w:t xml:space="preserve">concluye que </w:t>
      </w:r>
      <w:r w:rsidR="00597838">
        <w:rPr>
          <w:rFonts w:ascii="Arial Narrow" w:eastAsia="Times New Roman" w:hAnsi="Arial Narrow" w:cs="Arial"/>
          <w:lang w:eastAsia="es-MX"/>
        </w:rPr>
        <w:t xml:space="preserve">durante los periodos de carga (30 días naturales posteriores al cierre de periodo) </w:t>
      </w:r>
      <w:r w:rsidR="00A6173A">
        <w:rPr>
          <w:rFonts w:ascii="Arial Narrow" w:eastAsia="Times New Roman" w:hAnsi="Arial Narrow" w:cs="Arial"/>
          <w:lang w:eastAsia="es-MX"/>
        </w:rPr>
        <w:t>el funcionamiento del SIPOT se ve condicionado principalmente a las características de físicas y lógicas de los servidores en los que se gestionan los trabajos, la s</w:t>
      </w:r>
      <w:r w:rsidR="00E83AAF">
        <w:rPr>
          <w:rFonts w:ascii="Arial Narrow" w:eastAsia="Times New Roman" w:hAnsi="Arial Narrow" w:cs="Arial"/>
          <w:lang w:eastAsia="es-MX"/>
        </w:rPr>
        <w:t>aturación de</w:t>
      </w:r>
      <w:r w:rsidR="00A6173A">
        <w:rPr>
          <w:rFonts w:ascii="Arial Narrow" w:eastAsia="Times New Roman" w:hAnsi="Arial Narrow" w:cs="Arial"/>
          <w:lang w:eastAsia="es-MX"/>
        </w:rPr>
        <w:t xml:space="preserve"> su</w:t>
      </w:r>
      <w:r w:rsidR="00E83AAF">
        <w:rPr>
          <w:rFonts w:ascii="Arial Narrow" w:eastAsia="Times New Roman" w:hAnsi="Arial Narrow" w:cs="Arial"/>
          <w:lang w:eastAsia="es-MX"/>
        </w:rPr>
        <w:t xml:space="preserve"> memoria</w:t>
      </w:r>
      <w:r w:rsidR="00A6173A">
        <w:rPr>
          <w:rFonts w:ascii="Arial Narrow" w:eastAsia="Times New Roman" w:hAnsi="Arial Narrow" w:cs="Arial"/>
          <w:lang w:eastAsia="es-MX"/>
        </w:rPr>
        <w:t xml:space="preserve"> ha provocado deficiencias significativas que conducen a la caída temporal y r</w:t>
      </w:r>
      <w:r w:rsidR="00E83AAF">
        <w:rPr>
          <w:rFonts w:ascii="Arial Narrow" w:eastAsia="Times New Roman" w:hAnsi="Arial Narrow" w:cs="Arial"/>
          <w:lang w:eastAsia="es-MX"/>
        </w:rPr>
        <w:t>einici</w:t>
      </w:r>
      <w:r w:rsidR="00A6173A">
        <w:rPr>
          <w:rFonts w:ascii="Arial Narrow" w:eastAsia="Times New Roman" w:hAnsi="Arial Narrow" w:cs="Arial"/>
          <w:lang w:eastAsia="es-MX"/>
        </w:rPr>
        <w:t xml:space="preserve">o de los servicios. </w:t>
      </w:r>
    </w:p>
    <w:p w:rsidR="00597838" w:rsidRDefault="00597838" w:rsidP="002E5F12">
      <w:pPr>
        <w:jc w:val="both"/>
        <w:rPr>
          <w:rFonts w:ascii="Arial Narrow" w:eastAsia="Times New Roman" w:hAnsi="Arial Narrow" w:cs="Arial"/>
          <w:lang w:eastAsia="es-MX"/>
        </w:rPr>
      </w:pPr>
    </w:p>
    <w:p w:rsidR="00A6173A" w:rsidRDefault="00FA25ED" w:rsidP="002E5F12">
      <w:pPr>
        <w:jc w:val="both"/>
        <w:rPr>
          <w:rFonts w:ascii="Arial Narrow" w:eastAsia="Times New Roman" w:hAnsi="Arial Narrow" w:cs="Arial"/>
          <w:lang w:eastAsia="es-MX"/>
        </w:rPr>
      </w:pPr>
      <w:r>
        <w:rPr>
          <w:rFonts w:ascii="Arial Narrow" w:eastAsia="Times New Roman" w:hAnsi="Arial Narrow" w:cs="Arial"/>
          <w:lang w:eastAsia="es-MX"/>
        </w:rPr>
        <w:t>Sugerimos recomendar a los sujetos obligados del estado de Oaxaca, procurar en la medida de lo posible realizar sus cargas antes del día 25, ya que el proceso de carga se realiza conforme llegan los archivos.</w:t>
      </w:r>
    </w:p>
    <w:p w:rsidR="009421EA" w:rsidRDefault="009421EA" w:rsidP="002E5F12">
      <w:pPr>
        <w:jc w:val="both"/>
        <w:rPr>
          <w:rFonts w:ascii="Arial Narrow" w:eastAsia="Times New Roman" w:hAnsi="Arial Narrow" w:cs="Arial"/>
          <w:lang w:eastAsia="es-MX"/>
        </w:rPr>
      </w:pPr>
    </w:p>
    <w:p w:rsidR="009421EA" w:rsidRDefault="009421EA" w:rsidP="009421EA">
      <w:pPr>
        <w:jc w:val="center"/>
        <w:rPr>
          <w:rFonts w:ascii="Arial Narrow" w:eastAsia="Times New Roman" w:hAnsi="Arial Narrow" w:cs="Arial"/>
          <w:b/>
          <w:lang w:eastAsia="es-MX"/>
        </w:rPr>
      </w:pPr>
    </w:p>
    <w:p w:rsidR="009421EA" w:rsidRDefault="009421EA" w:rsidP="009421EA">
      <w:pPr>
        <w:jc w:val="center"/>
        <w:rPr>
          <w:rFonts w:ascii="Arial Narrow" w:eastAsia="Times New Roman" w:hAnsi="Arial Narrow" w:cs="Arial"/>
          <w:b/>
          <w:lang w:eastAsia="es-MX"/>
        </w:rPr>
      </w:pPr>
    </w:p>
    <w:p w:rsidR="009421EA" w:rsidRDefault="009421EA" w:rsidP="009421EA">
      <w:pPr>
        <w:jc w:val="center"/>
        <w:rPr>
          <w:rFonts w:ascii="Arial Narrow" w:eastAsia="Times New Roman" w:hAnsi="Arial Narrow" w:cs="Arial"/>
          <w:b/>
          <w:lang w:eastAsia="es-MX"/>
        </w:rPr>
      </w:pPr>
    </w:p>
    <w:p w:rsidR="009421EA" w:rsidRDefault="009421EA" w:rsidP="009421EA">
      <w:pPr>
        <w:jc w:val="center"/>
        <w:rPr>
          <w:rFonts w:ascii="Arial Narrow" w:eastAsia="Times New Roman" w:hAnsi="Arial Narrow" w:cs="Arial"/>
          <w:b/>
          <w:lang w:eastAsia="es-MX"/>
        </w:rPr>
      </w:pPr>
    </w:p>
    <w:p w:rsidR="009421EA" w:rsidRDefault="009421EA" w:rsidP="009421EA">
      <w:pPr>
        <w:jc w:val="center"/>
        <w:rPr>
          <w:rFonts w:ascii="Arial Narrow" w:eastAsia="Times New Roman" w:hAnsi="Arial Narrow" w:cs="Arial"/>
          <w:b/>
          <w:lang w:eastAsia="es-MX"/>
        </w:rPr>
      </w:pPr>
    </w:p>
    <w:p w:rsidR="009421EA" w:rsidRDefault="009421EA" w:rsidP="009421EA">
      <w:pPr>
        <w:jc w:val="center"/>
        <w:rPr>
          <w:rFonts w:ascii="Arial Narrow" w:eastAsia="Times New Roman" w:hAnsi="Arial Narrow" w:cs="Arial"/>
          <w:b/>
          <w:lang w:eastAsia="es-MX"/>
        </w:rPr>
      </w:pPr>
    </w:p>
    <w:p w:rsidR="009421EA" w:rsidRDefault="009421EA" w:rsidP="009421EA">
      <w:pPr>
        <w:jc w:val="center"/>
        <w:rPr>
          <w:rFonts w:ascii="Arial Narrow" w:eastAsia="Times New Roman" w:hAnsi="Arial Narrow" w:cs="Arial"/>
          <w:b/>
          <w:lang w:eastAsia="es-MX"/>
        </w:rPr>
      </w:pPr>
      <w:r w:rsidRPr="009421EA">
        <w:rPr>
          <w:rFonts w:ascii="Arial Narrow" w:eastAsia="Times New Roman" w:hAnsi="Arial Narrow" w:cs="Arial"/>
          <w:b/>
          <w:lang w:eastAsia="es-MX"/>
        </w:rPr>
        <w:lastRenderedPageBreak/>
        <w:t>Cola de procesamiento</w:t>
      </w:r>
      <w:r w:rsidR="006A45EA">
        <w:rPr>
          <w:rFonts w:ascii="Arial Narrow" w:eastAsia="Times New Roman" w:hAnsi="Arial Narrow" w:cs="Arial"/>
          <w:b/>
          <w:lang w:eastAsia="es-MX"/>
        </w:rPr>
        <w:t xml:space="preserve"> nacional</w:t>
      </w:r>
      <w:r w:rsidRPr="009421EA">
        <w:rPr>
          <w:rFonts w:ascii="Arial Narrow" w:eastAsia="Times New Roman" w:hAnsi="Arial Narrow" w:cs="Arial"/>
          <w:b/>
          <w:lang w:eastAsia="es-MX"/>
        </w:rPr>
        <w:t xml:space="preserve"> </w:t>
      </w:r>
      <w:r>
        <w:rPr>
          <w:rFonts w:ascii="Arial Narrow" w:eastAsia="Times New Roman" w:hAnsi="Arial Narrow" w:cs="Arial"/>
          <w:b/>
          <w:lang w:eastAsia="es-MX"/>
        </w:rPr>
        <w:t>SIPOT</w:t>
      </w:r>
    </w:p>
    <w:p w:rsidR="009421EA" w:rsidRPr="009421EA" w:rsidRDefault="009421EA" w:rsidP="009421EA">
      <w:pPr>
        <w:jc w:val="center"/>
        <w:rPr>
          <w:rFonts w:ascii="Arial Narrow" w:eastAsia="Times New Roman" w:hAnsi="Arial Narrow" w:cs="Arial"/>
          <w:lang w:eastAsia="es-MX"/>
        </w:rPr>
      </w:pPr>
      <w:r>
        <w:rPr>
          <w:rFonts w:ascii="Arial Narrow" w:eastAsia="Times New Roman" w:hAnsi="Arial Narrow" w:cs="Arial"/>
          <w:lang w:eastAsia="es-MX"/>
        </w:rPr>
        <w:t>06 -</w:t>
      </w:r>
      <w:r w:rsidRPr="009421EA">
        <w:rPr>
          <w:rFonts w:ascii="Arial Narrow" w:eastAsia="Times New Roman" w:hAnsi="Arial Narrow" w:cs="Arial"/>
          <w:lang w:eastAsia="es-MX"/>
        </w:rPr>
        <w:t>febrero</w:t>
      </w:r>
      <w:r>
        <w:rPr>
          <w:rFonts w:ascii="Arial Narrow" w:eastAsia="Times New Roman" w:hAnsi="Arial Narrow" w:cs="Arial"/>
          <w:lang w:eastAsia="es-MX"/>
        </w:rPr>
        <w:t>-</w:t>
      </w:r>
      <w:r w:rsidRPr="009421EA">
        <w:rPr>
          <w:rFonts w:ascii="Arial Narrow" w:eastAsia="Times New Roman" w:hAnsi="Arial Narrow" w:cs="Arial"/>
          <w:lang w:eastAsia="es-MX"/>
        </w:rPr>
        <w:t xml:space="preserve"> 2020</w:t>
      </w:r>
    </w:p>
    <w:p w:rsidR="009421EA" w:rsidRDefault="009421EA" w:rsidP="009421EA">
      <w:pPr>
        <w:jc w:val="center"/>
        <w:rPr>
          <w:rFonts w:ascii="Arial Narrow" w:eastAsia="Times New Roman" w:hAnsi="Arial Narrow" w:cs="Arial"/>
          <w:lang w:eastAsia="es-MX"/>
        </w:rPr>
      </w:pPr>
      <w:r>
        <w:rPr>
          <w:rFonts w:ascii="Arial Narrow" w:eastAsia="Times New Roman" w:hAnsi="Arial Narrow" w:cs="Arial"/>
          <w:noProof/>
          <w:lang w:val="es-MX" w:eastAsia="es-MX"/>
        </w:rPr>
        <w:drawing>
          <wp:inline distT="0" distB="0" distL="0" distR="0">
            <wp:extent cx="5606480" cy="173390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8368" b="7529"/>
                    <a:stretch/>
                  </pic:blipFill>
                  <pic:spPr bwMode="auto">
                    <a:xfrm>
                      <a:off x="0" y="0"/>
                      <a:ext cx="5607050" cy="1734085"/>
                    </a:xfrm>
                    <a:prstGeom prst="rect">
                      <a:avLst/>
                    </a:prstGeom>
                    <a:noFill/>
                    <a:ln>
                      <a:noFill/>
                    </a:ln>
                    <a:extLst>
                      <a:ext uri="{53640926-AAD7-44D8-BBD7-CCE9431645EC}">
                        <a14:shadowObscured xmlns:a14="http://schemas.microsoft.com/office/drawing/2010/main"/>
                      </a:ext>
                    </a:extLst>
                  </pic:spPr>
                </pic:pic>
              </a:graphicData>
            </a:graphic>
          </wp:inline>
        </w:drawing>
      </w:r>
    </w:p>
    <w:p w:rsidR="009421EA" w:rsidRDefault="009421EA" w:rsidP="002E5F12">
      <w:pPr>
        <w:jc w:val="both"/>
        <w:rPr>
          <w:rFonts w:ascii="Arial Narrow" w:eastAsia="Times New Roman" w:hAnsi="Arial Narrow" w:cs="Arial"/>
          <w:lang w:eastAsia="es-MX"/>
        </w:rPr>
      </w:pPr>
    </w:p>
    <w:p w:rsidR="009001EE" w:rsidRDefault="009001EE" w:rsidP="009001EE">
      <w:pPr>
        <w:pStyle w:val="Textoindependiente"/>
        <w:jc w:val="both"/>
        <w:rPr>
          <w:rFonts w:ascii="Arial Narrow" w:eastAsiaTheme="minorEastAsia" w:hAnsi="Arial Narrow" w:cs="Arial"/>
          <w:lang w:eastAsia="en-US"/>
        </w:rPr>
      </w:pPr>
      <w:r>
        <w:rPr>
          <w:rFonts w:ascii="Arial Narrow" w:eastAsiaTheme="minorEastAsia" w:hAnsi="Arial Narrow" w:cs="Arial"/>
          <w:lang w:eastAsia="en-US"/>
        </w:rPr>
        <w:t>Sírvase remitir el presente informe a las áreas correspondientes, para los fines a los que haya lugar.</w:t>
      </w:r>
    </w:p>
    <w:p w:rsidR="009001EE" w:rsidRDefault="009001EE" w:rsidP="00C02609">
      <w:pPr>
        <w:pStyle w:val="Textoindependiente"/>
        <w:rPr>
          <w:rFonts w:ascii="Arial Narrow" w:hAnsi="Arial Narrow"/>
        </w:rPr>
      </w:pPr>
    </w:p>
    <w:p w:rsidR="00C02609" w:rsidRPr="00E7312A" w:rsidRDefault="00C02609" w:rsidP="00C02609">
      <w:pPr>
        <w:pStyle w:val="Textoindependiente"/>
        <w:rPr>
          <w:rFonts w:ascii="Arial Narrow" w:hAnsi="Arial Narrow"/>
        </w:rPr>
      </w:pPr>
      <w:r w:rsidRPr="00E7312A">
        <w:rPr>
          <w:rFonts w:ascii="Arial Narrow" w:hAnsi="Arial Narrow"/>
        </w:rPr>
        <w:t>Sin otro particular, reciba un cordial saludo.</w:t>
      </w:r>
    </w:p>
    <w:p w:rsidR="00E7312A" w:rsidRPr="00E7312A" w:rsidRDefault="00E7312A" w:rsidP="00C02609">
      <w:pPr>
        <w:pStyle w:val="Textoindependiente"/>
        <w:rPr>
          <w:rFonts w:ascii="Arial Narrow" w:hAnsi="Arial Narrow"/>
        </w:rPr>
      </w:pPr>
    </w:p>
    <w:p w:rsidR="00916491" w:rsidRPr="00E7312A" w:rsidRDefault="00916491" w:rsidP="00916491">
      <w:pPr>
        <w:spacing w:line="276" w:lineRule="auto"/>
        <w:ind w:left="142" w:hanging="142"/>
        <w:rPr>
          <w:rFonts w:ascii="Arial Narrow" w:hAnsi="Arial Narrow" w:cs="Arial"/>
          <w:b/>
        </w:rPr>
      </w:pPr>
      <w:r w:rsidRPr="00E7312A">
        <w:rPr>
          <w:rFonts w:ascii="Arial Narrow" w:hAnsi="Arial Narrow" w:cs="Arial"/>
          <w:b/>
        </w:rPr>
        <w:t>ATENTAMENTE:</w:t>
      </w:r>
    </w:p>
    <w:p w:rsidR="009234F1" w:rsidRDefault="009234F1" w:rsidP="00C02609">
      <w:pPr>
        <w:rPr>
          <w:rFonts w:ascii="Arial Narrow" w:hAnsi="Arial Narrow"/>
        </w:rPr>
      </w:pPr>
    </w:p>
    <w:sectPr w:rsidR="009234F1" w:rsidSect="008C6B41">
      <w:headerReference w:type="default" r:id="rId8"/>
      <w:footerReference w:type="even" r:id="rId9"/>
      <w:footerReference w:type="default" r:id="rId10"/>
      <w:pgSz w:w="12240" w:h="15840"/>
      <w:pgMar w:top="2155" w:right="1701" w:bottom="181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13A9" w:rsidRDefault="00C913A9" w:rsidP="008C6B41">
      <w:r>
        <w:separator/>
      </w:r>
    </w:p>
  </w:endnote>
  <w:endnote w:type="continuationSeparator" w:id="0">
    <w:p w:rsidR="00C913A9" w:rsidRDefault="00C913A9" w:rsidP="008C6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B41" w:rsidRDefault="00C02609">
    <w:pPr>
      <w:pStyle w:val="Piedepgina"/>
    </w:pPr>
    <w:r>
      <w:rPr>
        <w:noProof/>
        <w:lang w:val="es-MX" w:eastAsia="es-MX"/>
      </w:rPr>
      <w:drawing>
        <wp:inline distT="0" distB="0" distL="0" distR="0">
          <wp:extent cx="5617210" cy="807720"/>
          <wp:effectExtent l="0" t="0" r="2540" b="0"/>
          <wp:docPr id="6" name="Imagen 6" descr="membretada-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mbretada-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7210" cy="807720"/>
                  </a:xfrm>
                  <a:prstGeom prst="rect">
                    <a:avLst/>
                  </a:prstGeom>
                  <a:noFill/>
                  <a:ln>
                    <a:noFill/>
                  </a:ln>
                </pic:spPr>
              </pic:pic>
            </a:graphicData>
          </a:graphic>
        </wp:inline>
      </w:drawing>
    </w:r>
    <w:r>
      <w:rPr>
        <w:noProof/>
        <w:lang w:val="es-MX" w:eastAsia="es-MX"/>
      </w:rPr>
      <w:drawing>
        <wp:inline distT="0" distB="0" distL="0" distR="0">
          <wp:extent cx="5617210" cy="807720"/>
          <wp:effectExtent l="0" t="0" r="2540" b="0"/>
          <wp:docPr id="4" name="Imagen 4" descr="membretada-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mbretada-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7210" cy="80772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B41" w:rsidRDefault="00C02609">
    <w:pPr>
      <w:pStyle w:val="Piedepgina"/>
    </w:pPr>
    <w:r>
      <w:rPr>
        <w:noProof/>
        <w:lang w:val="es-MX" w:eastAsia="es-MX"/>
      </w:rPr>
      <w:drawing>
        <wp:anchor distT="0" distB="0" distL="114300" distR="114300" simplePos="0" relativeHeight="251666432" behindDoc="1" locked="0" layoutInCell="1" allowOverlap="1">
          <wp:simplePos x="0" y="0"/>
          <wp:positionH relativeFrom="column">
            <wp:posOffset>-1067435</wp:posOffset>
          </wp:positionH>
          <wp:positionV relativeFrom="paragraph">
            <wp:posOffset>-360045</wp:posOffset>
          </wp:positionV>
          <wp:extent cx="7750175" cy="1114425"/>
          <wp:effectExtent l="0" t="0" r="3175" b="9525"/>
          <wp:wrapNone/>
          <wp:docPr id="7" name="Imagen 7" descr="membretada-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mbretada-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175" cy="11144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13A9" w:rsidRDefault="00C913A9" w:rsidP="008C6B41">
      <w:r>
        <w:separator/>
      </w:r>
    </w:p>
  </w:footnote>
  <w:footnote w:type="continuationSeparator" w:id="0">
    <w:p w:rsidR="00C913A9" w:rsidRDefault="00C913A9" w:rsidP="008C6B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B41" w:rsidRDefault="00456C10">
    <w:pPr>
      <w:pStyle w:val="Encabezado"/>
    </w:pPr>
    <w:r>
      <w:rPr>
        <w:noProof/>
        <w:lang w:val="es-MX" w:eastAsia="es-MX"/>
      </w:rPr>
      <w:drawing>
        <wp:anchor distT="0" distB="0" distL="114300" distR="114300" simplePos="0" relativeHeight="251659264" behindDoc="1" locked="0" layoutInCell="1" allowOverlap="1" wp14:anchorId="70FFCA53" wp14:editId="2001C9E4">
          <wp:simplePos x="0" y="0"/>
          <wp:positionH relativeFrom="column">
            <wp:posOffset>-1061085</wp:posOffset>
          </wp:positionH>
          <wp:positionV relativeFrom="paragraph">
            <wp:posOffset>-440690</wp:posOffset>
          </wp:positionV>
          <wp:extent cx="3409950" cy="1320800"/>
          <wp:effectExtent l="0" t="0" r="0" b="0"/>
          <wp:wrapNone/>
          <wp:docPr id="8" name="Imagen 8" descr="membretada-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bretada-07"/>
                  <pic:cNvPicPr>
                    <a:picLocks noChangeAspect="1" noChangeArrowheads="1"/>
                  </pic:cNvPicPr>
                </pic:nvPicPr>
                <pic:blipFill rotWithShape="1">
                  <a:blip r:embed="rId1">
                    <a:extLst>
                      <a:ext uri="{28A0092B-C50C-407E-A947-70E740481C1C}">
                        <a14:useLocalDpi xmlns:a14="http://schemas.microsoft.com/office/drawing/2010/main" val="0"/>
                      </a:ext>
                    </a:extLst>
                  </a:blip>
                  <a:srcRect r="55784"/>
                  <a:stretch/>
                </pic:blipFill>
                <pic:spPr bwMode="auto">
                  <a:xfrm>
                    <a:off x="0" y="0"/>
                    <a:ext cx="3409950" cy="132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6B41">
      <w:rPr>
        <w:noProof/>
        <w:lang w:val="es-MX" w:eastAsia="es-MX"/>
      </w:rPr>
      <w:drawing>
        <wp:anchor distT="0" distB="0" distL="114300" distR="114300" simplePos="0" relativeHeight="251667456" behindDoc="1" locked="0" layoutInCell="1" allowOverlap="1" wp14:anchorId="074199E8" wp14:editId="7ABA02CA">
          <wp:simplePos x="0" y="0"/>
          <wp:positionH relativeFrom="column">
            <wp:posOffset>-1080135</wp:posOffset>
          </wp:positionH>
          <wp:positionV relativeFrom="paragraph">
            <wp:posOffset>-326580</wp:posOffset>
          </wp:positionV>
          <wp:extent cx="290436" cy="10034650"/>
          <wp:effectExtent l="0" t="0" r="0" b="0"/>
          <wp:wrapNone/>
          <wp:docPr id="3" name="Imagen 3" descr="C:\Users\IAIP\AppData\Local\Microsoft\Windows\INetCache\Content.Word\membretada-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AIP\AppData\Local\Microsoft\Windows\INetCache\Content.Word\membretada-09.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0436" cy="100346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1F380C6A"/>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1BE017C"/>
    <w:multiLevelType w:val="hybridMultilevel"/>
    <w:tmpl w:val="314A4E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2736811"/>
    <w:multiLevelType w:val="hybridMultilevel"/>
    <w:tmpl w:val="DD3A7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735018F"/>
    <w:multiLevelType w:val="multilevel"/>
    <w:tmpl w:val="12F47EF0"/>
    <w:lvl w:ilvl="0">
      <w:start w:val="5"/>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nsid w:val="20FF1F8B"/>
    <w:multiLevelType w:val="hybridMultilevel"/>
    <w:tmpl w:val="92124A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7DF4055"/>
    <w:multiLevelType w:val="multilevel"/>
    <w:tmpl w:val="EA78982A"/>
    <w:lvl w:ilvl="0">
      <w:start w:val="6"/>
      <w:numFmt w:val="upperLetter"/>
      <w:lvlText w:val="%1."/>
      <w:lvlJc w:val="left"/>
      <w:pPr>
        <w:tabs>
          <w:tab w:val="num" w:pos="1080"/>
        </w:tabs>
        <w:ind w:left="1080" w:hanging="360"/>
      </w:pPr>
      <w:rPr>
        <w:rFonts w:ascii="Arial" w:hAnsi="Arial" w:cs="Arial" w:hint="default"/>
        <w:sz w:val="22"/>
        <w:szCs w:val="22"/>
      </w:rPr>
    </w:lvl>
    <w:lvl w:ilvl="1">
      <w:start w:val="1"/>
      <w:numFmt w:val="upperLetter"/>
      <w:lvlText w:val="%2."/>
      <w:lvlJc w:val="left"/>
      <w:pPr>
        <w:tabs>
          <w:tab w:val="num" w:pos="1800"/>
        </w:tabs>
        <w:ind w:left="1800" w:hanging="360"/>
      </w:pPr>
      <w:rPr>
        <w:rFonts w:hint="default"/>
      </w:rPr>
    </w:lvl>
    <w:lvl w:ilvl="2">
      <w:start w:val="1"/>
      <w:numFmt w:val="upperLetter"/>
      <w:lvlText w:val="%3."/>
      <w:lvlJc w:val="left"/>
      <w:pPr>
        <w:tabs>
          <w:tab w:val="num" w:pos="2520"/>
        </w:tabs>
        <w:ind w:left="2520" w:hanging="360"/>
      </w:pPr>
      <w:rPr>
        <w:rFonts w:hint="default"/>
      </w:rPr>
    </w:lvl>
    <w:lvl w:ilvl="3">
      <w:start w:val="1"/>
      <w:numFmt w:val="upperLetter"/>
      <w:lvlText w:val="%4."/>
      <w:lvlJc w:val="left"/>
      <w:pPr>
        <w:tabs>
          <w:tab w:val="num" w:pos="3240"/>
        </w:tabs>
        <w:ind w:left="3240" w:hanging="360"/>
      </w:pPr>
      <w:rPr>
        <w:rFonts w:hint="default"/>
      </w:rPr>
    </w:lvl>
    <w:lvl w:ilvl="4">
      <w:start w:val="1"/>
      <w:numFmt w:val="upperLetter"/>
      <w:lvlText w:val="%5."/>
      <w:lvlJc w:val="left"/>
      <w:pPr>
        <w:tabs>
          <w:tab w:val="num" w:pos="3960"/>
        </w:tabs>
        <w:ind w:left="3960" w:hanging="360"/>
      </w:pPr>
      <w:rPr>
        <w:rFonts w:hint="default"/>
      </w:rPr>
    </w:lvl>
    <w:lvl w:ilvl="5">
      <w:start w:val="1"/>
      <w:numFmt w:val="upperLetter"/>
      <w:lvlText w:val="%6."/>
      <w:lvlJc w:val="left"/>
      <w:pPr>
        <w:tabs>
          <w:tab w:val="num" w:pos="4680"/>
        </w:tabs>
        <w:ind w:left="4680" w:hanging="360"/>
      </w:pPr>
      <w:rPr>
        <w:rFonts w:hint="default"/>
      </w:rPr>
    </w:lvl>
    <w:lvl w:ilvl="6">
      <w:start w:val="1"/>
      <w:numFmt w:val="upperLetter"/>
      <w:lvlText w:val="%7."/>
      <w:lvlJc w:val="left"/>
      <w:pPr>
        <w:tabs>
          <w:tab w:val="num" w:pos="5400"/>
        </w:tabs>
        <w:ind w:left="5400" w:hanging="360"/>
      </w:pPr>
      <w:rPr>
        <w:rFonts w:hint="default"/>
      </w:rPr>
    </w:lvl>
    <w:lvl w:ilvl="7">
      <w:start w:val="1"/>
      <w:numFmt w:val="upperLetter"/>
      <w:lvlText w:val="%8."/>
      <w:lvlJc w:val="left"/>
      <w:pPr>
        <w:tabs>
          <w:tab w:val="num" w:pos="6120"/>
        </w:tabs>
        <w:ind w:left="6120" w:hanging="360"/>
      </w:pPr>
      <w:rPr>
        <w:rFonts w:hint="default"/>
      </w:rPr>
    </w:lvl>
    <w:lvl w:ilvl="8">
      <w:start w:val="1"/>
      <w:numFmt w:val="upperLetter"/>
      <w:lvlText w:val="%9."/>
      <w:lvlJc w:val="left"/>
      <w:pPr>
        <w:tabs>
          <w:tab w:val="num" w:pos="6840"/>
        </w:tabs>
        <w:ind w:left="6840" w:hanging="360"/>
      </w:pPr>
      <w:rPr>
        <w:rFonts w:hint="default"/>
      </w:rPr>
    </w:lvl>
  </w:abstractNum>
  <w:abstractNum w:abstractNumId="6">
    <w:nsid w:val="2B1D265F"/>
    <w:multiLevelType w:val="hybridMultilevel"/>
    <w:tmpl w:val="9558F5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E651A45"/>
    <w:multiLevelType w:val="multilevel"/>
    <w:tmpl w:val="DEAAE50A"/>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
    <w:nsid w:val="304E4AEE"/>
    <w:multiLevelType w:val="multilevel"/>
    <w:tmpl w:val="A4142682"/>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
    <w:nsid w:val="50714151"/>
    <w:multiLevelType w:val="hybridMultilevel"/>
    <w:tmpl w:val="E49E3306"/>
    <w:lvl w:ilvl="0" w:tplc="902441E2">
      <w:numFmt w:val="bullet"/>
      <w:lvlText w:val=""/>
      <w:lvlJc w:val="left"/>
      <w:pPr>
        <w:ind w:left="720" w:hanging="360"/>
      </w:pPr>
      <w:rPr>
        <w:rFonts w:ascii="Symbol" w:eastAsiaTheme="minorEastAsia"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222359F"/>
    <w:multiLevelType w:val="multilevel"/>
    <w:tmpl w:val="BBE23DBA"/>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
    <w:nsid w:val="54E06BAA"/>
    <w:multiLevelType w:val="multilevel"/>
    <w:tmpl w:val="43AC892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abstractNumId w:val="4"/>
  </w:num>
  <w:num w:numId="2">
    <w:abstractNumId w:val="0"/>
  </w:num>
  <w:num w:numId="3">
    <w:abstractNumId w:val="2"/>
  </w:num>
  <w:num w:numId="4">
    <w:abstractNumId w:val="1"/>
  </w:num>
  <w:num w:numId="5">
    <w:abstractNumId w:val="11"/>
  </w:num>
  <w:num w:numId="6">
    <w:abstractNumId w:val="8"/>
  </w:num>
  <w:num w:numId="7">
    <w:abstractNumId w:val="10"/>
  </w:num>
  <w:num w:numId="8">
    <w:abstractNumId w:val="7"/>
  </w:num>
  <w:num w:numId="9">
    <w:abstractNumId w:val="3"/>
  </w:num>
  <w:num w:numId="10">
    <w:abstractNumId w:val="5"/>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B41"/>
    <w:rsid w:val="0004452F"/>
    <w:rsid w:val="00083EBE"/>
    <w:rsid w:val="000F327C"/>
    <w:rsid w:val="001917D2"/>
    <w:rsid w:val="001C35DD"/>
    <w:rsid w:val="001D4B15"/>
    <w:rsid w:val="00200ACD"/>
    <w:rsid w:val="00203263"/>
    <w:rsid w:val="00213141"/>
    <w:rsid w:val="002948E2"/>
    <w:rsid w:val="002C774B"/>
    <w:rsid w:val="002E1DBC"/>
    <w:rsid w:val="002E5F12"/>
    <w:rsid w:val="0031522D"/>
    <w:rsid w:val="003364AA"/>
    <w:rsid w:val="003446B6"/>
    <w:rsid w:val="003814AD"/>
    <w:rsid w:val="00445A7F"/>
    <w:rsid w:val="00446947"/>
    <w:rsid w:val="00456C10"/>
    <w:rsid w:val="004A41BF"/>
    <w:rsid w:val="00525A68"/>
    <w:rsid w:val="00587153"/>
    <w:rsid w:val="00597838"/>
    <w:rsid w:val="00601195"/>
    <w:rsid w:val="00624F25"/>
    <w:rsid w:val="0063107D"/>
    <w:rsid w:val="006940BF"/>
    <w:rsid w:val="006A45EA"/>
    <w:rsid w:val="00753698"/>
    <w:rsid w:val="007D778C"/>
    <w:rsid w:val="007E5B50"/>
    <w:rsid w:val="007F6E60"/>
    <w:rsid w:val="00826901"/>
    <w:rsid w:val="00860967"/>
    <w:rsid w:val="008C6B41"/>
    <w:rsid w:val="008D5393"/>
    <w:rsid w:val="008F0F27"/>
    <w:rsid w:val="009001EE"/>
    <w:rsid w:val="00902488"/>
    <w:rsid w:val="00916491"/>
    <w:rsid w:val="009234F1"/>
    <w:rsid w:val="009406CF"/>
    <w:rsid w:val="009421EA"/>
    <w:rsid w:val="009832E1"/>
    <w:rsid w:val="009F1C39"/>
    <w:rsid w:val="00A6173A"/>
    <w:rsid w:val="00A706DA"/>
    <w:rsid w:val="00A7427F"/>
    <w:rsid w:val="00AA6911"/>
    <w:rsid w:val="00B16AE5"/>
    <w:rsid w:val="00BD442F"/>
    <w:rsid w:val="00C02609"/>
    <w:rsid w:val="00C56F32"/>
    <w:rsid w:val="00C726C7"/>
    <w:rsid w:val="00C913A9"/>
    <w:rsid w:val="00D3493A"/>
    <w:rsid w:val="00D76005"/>
    <w:rsid w:val="00E7014A"/>
    <w:rsid w:val="00E7312A"/>
    <w:rsid w:val="00E83AAF"/>
    <w:rsid w:val="00EE7B1E"/>
    <w:rsid w:val="00F007E1"/>
    <w:rsid w:val="00F10560"/>
    <w:rsid w:val="00F13E71"/>
    <w:rsid w:val="00F26D1F"/>
    <w:rsid w:val="00F35BAE"/>
    <w:rsid w:val="00FA25ED"/>
    <w:rsid w:val="00FD3444"/>
    <w:rsid w:val="00FE17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C7FD08F-AF80-4AB4-84DA-0E15E3948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2609"/>
    <w:pPr>
      <w:spacing w:after="0" w:line="240" w:lineRule="auto"/>
    </w:pPr>
    <w:rPr>
      <w:rFonts w:eastAsiaTheme="minorEastAsia"/>
      <w:sz w:val="24"/>
      <w:szCs w:val="24"/>
      <w:lang w:val="es-ES_tradnl"/>
    </w:rPr>
  </w:style>
  <w:style w:type="paragraph" w:styleId="Ttulo2">
    <w:name w:val="heading 2"/>
    <w:basedOn w:val="Normal"/>
    <w:next w:val="Normal"/>
    <w:link w:val="Ttulo2Car"/>
    <w:uiPriority w:val="9"/>
    <w:unhideWhenUsed/>
    <w:qFormat/>
    <w:rsid w:val="00C0260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6B41"/>
    <w:pPr>
      <w:tabs>
        <w:tab w:val="center" w:pos="4419"/>
        <w:tab w:val="right" w:pos="8838"/>
      </w:tabs>
    </w:pPr>
  </w:style>
  <w:style w:type="character" w:customStyle="1" w:styleId="EncabezadoCar">
    <w:name w:val="Encabezado Car"/>
    <w:basedOn w:val="Fuentedeprrafopredeter"/>
    <w:link w:val="Encabezado"/>
    <w:uiPriority w:val="99"/>
    <w:rsid w:val="008C6B41"/>
  </w:style>
  <w:style w:type="paragraph" w:styleId="Piedepgina">
    <w:name w:val="footer"/>
    <w:basedOn w:val="Normal"/>
    <w:link w:val="PiedepginaCar"/>
    <w:uiPriority w:val="99"/>
    <w:unhideWhenUsed/>
    <w:rsid w:val="008C6B41"/>
    <w:pPr>
      <w:tabs>
        <w:tab w:val="center" w:pos="4419"/>
        <w:tab w:val="right" w:pos="8838"/>
      </w:tabs>
    </w:pPr>
  </w:style>
  <w:style w:type="character" w:customStyle="1" w:styleId="PiedepginaCar">
    <w:name w:val="Pie de página Car"/>
    <w:basedOn w:val="Fuentedeprrafopredeter"/>
    <w:link w:val="Piedepgina"/>
    <w:uiPriority w:val="99"/>
    <w:rsid w:val="008C6B41"/>
  </w:style>
  <w:style w:type="character" w:customStyle="1" w:styleId="Ttulo2Car">
    <w:name w:val="Título 2 Car"/>
    <w:basedOn w:val="Fuentedeprrafopredeter"/>
    <w:link w:val="Ttulo2"/>
    <w:uiPriority w:val="9"/>
    <w:rsid w:val="00C02609"/>
    <w:rPr>
      <w:rFonts w:asciiTheme="majorHAnsi" w:eastAsiaTheme="majorEastAsia" w:hAnsiTheme="majorHAnsi" w:cstheme="majorBidi"/>
      <w:b/>
      <w:bCs/>
      <w:color w:val="4F81BD" w:themeColor="accent1"/>
      <w:sz w:val="26"/>
      <w:szCs w:val="26"/>
      <w:lang w:val="es-ES_tradnl"/>
    </w:rPr>
  </w:style>
  <w:style w:type="table" w:styleId="Tablaconcuadrcula">
    <w:name w:val="Table Grid"/>
    <w:basedOn w:val="Tablanormal"/>
    <w:uiPriority w:val="59"/>
    <w:rsid w:val="00C026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
    <w:name w:val="List"/>
    <w:basedOn w:val="Normal"/>
    <w:uiPriority w:val="99"/>
    <w:unhideWhenUsed/>
    <w:rsid w:val="00C02609"/>
    <w:pPr>
      <w:ind w:left="283" w:hanging="283"/>
      <w:contextualSpacing/>
    </w:pPr>
    <w:rPr>
      <w:rFonts w:ascii="Cambria" w:eastAsia="MS Mincho" w:hAnsi="Cambria" w:cs="Times New Roman"/>
      <w:lang w:eastAsia="es-ES"/>
    </w:rPr>
  </w:style>
  <w:style w:type="paragraph" w:styleId="Encabezadodemensaje">
    <w:name w:val="Message Header"/>
    <w:basedOn w:val="Normal"/>
    <w:link w:val="EncabezadodemensajeCar"/>
    <w:uiPriority w:val="99"/>
    <w:unhideWhenUsed/>
    <w:rsid w:val="00C0260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es-ES"/>
    </w:rPr>
  </w:style>
  <w:style w:type="character" w:customStyle="1" w:styleId="EncabezadodemensajeCar">
    <w:name w:val="Encabezado de mensaje Car"/>
    <w:basedOn w:val="Fuentedeprrafopredeter"/>
    <w:link w:val="Encabezadodemensaje"/>
    <w:uiPriority w:val="99"/>
    <w:rsid w:val="00C02609"/>
    <w:rPr>
      <w:rFonts w:asciiTheme="majorHAnsi" w:eastAsiaTheme="majorEastAsia" w:hAnsiTheme="majorHAnsi" w:cstheme="majorBidi"/>
      <w:sz w:val="24"/>
      <w:szCs w:val="24"/>
      <w:shd w:val="pct20" w:color="auto" w:fill="auto"/>
      <w:lang w:val="es-ES_tradnl" w:eastAsia="es-ES"/>
    </w:rPr>
  </w:style>
  <w:style w:type="paragraph" w:styleId="Textoindependiente">
    <w:name w:val="Body Text"/>
    <w:basedOn w:val="Normal"/>
    <w:link w:val="TextoindependienteCar"/>
    <w:uiPriority w:val="99"/>
    <w:unhideWhenUsed/>
    <w:rsid w:val="00C02609"/>
    <w:pPr>
      <w:spacing w:after="120"/>
    </w:pPr>
    <w:rPr>
      <w:rFonts w:ascii="Cambria" w:eastAsia="MS Mincho" w:hAnsi="Cambria" w:cs="Times New Roman"/>
      <w:lang w:eastAsia="es-ES"/>
    </w:rPr>
  </w:style>
  <w:style w:type="character" w:customStyle="1" w:styleId="TextoindependienteCar">
    <w:name w:val="Texto independiente Car"/>
    <w:basedOn w:val="Fuentedeprrafopredeter"/>
    <w:link w:val="Textoindependiente"/>
    <w:uiPriority w:val="99"/>
    <w:rsid w:val="00C02609"/>
    <w:rPr>
      <w:rFonts w:ascii="Cambria" w:eastAsia="MS Mincho" w:hAnsi="Cambria" w:cs="Times New Roman"/>
      <w:sz w:val="24"/>
      <w:szCs w:val="24"/>
      <w:lang w:val="es-ES_tradnl" w:eastAsia="es-ES"/>
    </w:rPr>
  </w:style>
  <w:style w:type="character" w:styleId="Hipervnculo">
    <w:name w:val="Hyperlink"/>
    <w:basedOn w:val="Fuentedeprrafopredeter"/>
    <w:uiPriority w:val="99"/>
    <w:unhideWhenUsed/>
    <w:rsid w:val="00C02609"/>
    <w:rPr>
      <w:color w:val="0000FF" w:themeColor="hyperlink"/>
      <w:u w:val="single"/>
    </w:rPr>
  </w:style>
  <w:style w:type="paragraph" w:styleId="Lista2">
    <w:name w:val="List 2"/>
    <w:basedOn w:val="Normal"/>
    <w:uiPriority w:val="99"/>
    <w:unhideWhenUsed/>
    <w:rsid w:val="00C02609"/>
    <w:pPr>
      <w:ind w:left="566" w:hanging="283"/>
      <w:contextualSpacing/>
    </w:pPr>
  </w:style>
  <w:style w:type="paragraph" w:styleId="Listaconvietas2">
    <w:name w:val="List Bullet 2"/>
    <w:basedOn w:val="Normal"/>
    <w:uiPriority w:val="99"/>
    <w:unhideWhenUsed/>
    <w:rsid w:val="00C02609"/>
    <w:pPr>
      <w:numPr>
        <w:numId w:val="2"/>
      </w:numPr>
      <w:contextualSpacing/>
    </w:pPr>
  </w:style>
  <w:style w:type="paragraph" w:styleId="Prrafodelista">
    <w:name w:val="List Paragraph"/>
    <w:basedOn w:val="Normal"/>
    <w:uiPriority w:val="34"/>
    <w:qFormat/>
    <w:rsid w:val="009024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160</TotalTime>
  <Pages>2</Pages>
  <Words>358</Words>
  <Characters>1973</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IAIP</dc:creator>
  <cp:lastModifiedBy>IAIP-PNT</cp:lastModifiedBy>
  <cp:revision>9</cp:revision>
  <cp:lastPrinted>2020-02-06T17:04:00Z</cp:lastPrinted>
  <dcterms:created xsi:type="dcterms:W3CDTF">2020-02-05T21:58:00Z</dcterms:created>
  <dcterms:modified xsi:type="dcterms:W3CDTF">2020-02-06T17:10:00Z</dcterms:modified>
</cp:coreProperties>
</file>