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B5" w:rsidRPr="00D96496" w:rsidRDefault="003057B5" w:rsidP="0005567E">
      <w:pPr>
        <w:keepNext/>
        <w:tabs>
          <w:tab w:val="left" w:leader="hyphen" w:pos="709"/>
          <w:tab w:val="right" w:leader="hyphen" w:pos="8902"/>
        </w:tabs>
        <w:spacing w:line="360" w:lineRule="auto"/>
        <w:jc w:val="both"/>
        <w:outlineLvl w:val="1"/>
        <w:rPr>
          <w:rFonts w:ascii="Arial" w:eastAsia="Times New Roman" w:hAnsi="Arial" w:cs="Arial"/>
          <w:bCs/>
          <w:color w:val="000000"/>
          <w:sz w:val="22"/>
          <w:szCs w:val="22"/>
        </w:rPr>
      </w:pPr>
      <w:r w:rsidRPr="00D96496">
        <w:rPr>
          <w:rFonts w:ascii="Arial" w:eastAsia="Times New Roman" w:hAnsi="Arial" w:cs="Arial"/>
          <w:b/>
          <w:bCs/>
          <w:sz w:val="22"/>
          <w:szCs w:val="22"/>
        </w:rPr>
        <w:t>ACTA DE LA TERCERA</w:t>
      </w:r>
      <w:r w:rsidR="0005567E" w:rsidRPr="00D96496">
        <w:rPr>
          <w:rFonts w:ascii="Arial" w:eastAsia="Times New Roman" w:hAnsi="Arial" w:cs="Arial"/>
          <w:b/>
          <w:bCs/>
          <w:sz w:val="22"/>
          <w:szCs w:val="22"/>
        </w:rPr>
        <w:t xml:space="preserve"> SESIÓN EXTRAORDINARIA DOS MIL VEINTE, DEL COMITÉ DE TRANSPARENCIA DEL INSTITUTO DE ACCESO A LA INFORMACIÓN PÚBLICA Y PROTECCIÓN DE DATOS PERSONALES DEL ESTADO DE OAXACA.- - - - - - - - - - - </w:t>
      </w:r>
      <w:r w:rsidR="00D96496">
        <w:rPr>
          <w:rFonts w:ascii="Arial" w:eastAsia="Times New Roman" w:hAnsi="Arial" w:cs="Arial"/>
          <w:b/>
          <w:bCs/>
          <w:sz w:val="22"/>
          <w:szCs w:val="22"/>
        </w:rPr>
        <w:t xml:space="preserve">- - - - </w:t>
      </w:r>
      <w:r w:rsidRPr="00D96496">
        <w:rPr>
          <w:rFonts w:ascii="Arial" w:hAnsi="Arial" w:cs="Arial"/>
          <w:sz w:val="22"/>
          <w:szCs w:val="22"/>
          <w:lang w:val="es-ES_tradnl"/>
        </w:rPr>
        <w:t>En atención a la contingencia de salud COVID-19 que está atravesando nuestro país, las recomendaciones y medidas sanitarias emitidas por las Secretarías de Salud a nivel Nacional y Estatal; asimismo con las acciones tomadas por  el Consejo General de este Instituto, si</w:t>
      </w:r>
      <w:r w:rsidR="00D96496" w:rsidRPr="00D96496">
        <w:rPr>
          <w:rFonts w:ascii="Arial" w:hAnsi="Arial" w:cs="Arial"/>
          <w:sz w:val="22"/>
          <w:szCs w:val="22"/>
          <w:lang w:val="es-ES_tradnl"/>
        </w:rPr>
        <w:t>endo estas el acuerdo de fecha 30</w:t>
      </w:r>
      <w:r w:rsidRPr="00D96496">
        <w:rPr>
          <w:rFonts w:ascii="Arial" w:hAnsi="Arial" w:cs="Arial"/>
          <w:sz w:val="22"/>
          <w:szCs w:val="22"/>
          <w:lang w:val="es-ES_tradnl"/>
        </w:rPr>
        <w:t xml:space="preserve"> de junio del año en curso y el comunicado relativo al cumplimiento de las actividades concernientes al Instituto como Órgano Garante y Sujeto Obligado</w:t>
      </w:r>
      <w:r w:rsidRPr="00D96496">
        <w:rPr>
          <w:rFonts w:ascii="Arial" w:eastAsia="Times New Roman" w:hAnsi="Arial" w:cs="Arial"/>
          <w:bCs/>
          <w:sz w:val="22"/>
          <w:szCs w:val="22"/>
        </w:rPr>
        <w:t>; s</w:t>
      </w:r>
      <w:r w:rsidR="00D96496" w:rsidRPr="00D96496">
        <w:rPr>
          <w:rFonts w:ascii="Arial" w:eastAsia="Times New Roman" w:hAnsi="Arial" w:cs="Arial"/>
          <w:bCs/>
          <w:sz w:val="22"/>
          <w:szCs w:val="22"/>
        </w:rPr>
        <w:t>iendo las trece horas del viernes 3 de jul</w:t>
      </w:r>
      <w:r w:rsidRPr="00D96496">
        <w:rPr>
          <w:rFonts w:ascii="Arial" w:eastAsia="Times New Roman" w:hAnsi="Arial" w:cs="Arial"/>
          <w:bCs/>
          <w:sz w:val="22"/>
          <w:szCs w:val="22"/>
        </w:rPr>
        <w:t xml:space="preserve">io de dos mil veinte, </w:t>
      </w:r>
      <w:r w:rsidRPr="00D96496">
        <w:rPr>
          <w:rFonts w:ascii="Arial" w:hAnsi="Arial" w:cs="Arial"/>
          <w:sz w:val="22"/>
          <w:szCs w:val="22"/>
          <w:lang w:val="es-ES_tradnl"/>
        </w:rPr>
        <w:t xml:space="preserve">se reunieron de manera virtual vía remota, </w:t>
      </w:r>
      <w:r w:rsidR="00D96496" w:rsidRPr="00D96496">
        <w:rPr>
          <w:rFonts w:ascii="Arial" w:eastAsia="Times New Roman" w:hAnsi="Arial" w:cs="Arial"/>
          <w:bCs/>
          <w:sz w:val="22"/>
          <w:szCs w:val="22"/>
        </w:rPr>
        <w:t>las y los</w:t>
      </w:r>
      <w:r w:rsidRPr="00D96496">
        <w:rPr>
          <w:rFonts w:ascii="Arial" w:eastAsia="Times New Roman" w:hAnsi="Arial" w:cs="Arial"/>
          <w:bCs/>
          <w:sz w:val="22"/>
          <w:szCs w:val="22"/>
        </w:rPr>
        <w:t xml:space="preserve"> ciudadanos </w:t>
      </w:r>
      <w:r w:rsidRPr="00D96496">
        <w:rPr>
          <w:rFonts w:ascii="Arial" w:eastAsia="Times New Roman" w:hAnsi="Arial" w:cs="Arial"/>
          <w:bCs/>
          <w:color w:val="000000"/>
          <w:sz w:val="22"/>
          <w:szCs w:val="22"/>
        </w:rPr>
        <w:t>integrantes del Comité de Transparencia, del Instituto de Acceso a la Información Pública y Protección de Datos Personales del Estado de Oaxaca;</w:t>
      </w:r>
      <w:r w:rsidRPr="00D96496">
        <w:rPr>
          <w:rFonts w:ascii="Arial" w:eastAsia="Times New Roman" w:hAnsi="Arial" w:cs="Arial"/>
          <w:bCs/>
          <w:sz w:val="22"/>
          <w:szCs w:val="22"/>
        </w:rPr>
        <w:t xml:space="preserve"> Licenciado </w:t>
      </w:r>
      <w:r w:rsidR="00D96496" w:rsidRPr="00D96496">
        <w:rPr>
          <w:rFonts w:ascii="Arial" w:eastAsia="Times New Roman" w:hAnsi="Arial" w:cs="Arial"/>
          <w:bCs/>
          <w:sz w:val="22"/>
          <w:szCs w:val="22"/>
        </w:rPr>
        <w:t>Guadalupe Gustavo Díaz Altamirano</w:t>
      </w:r>
      <w:r w:rsidRPr="00D96496">
        <w:rPr>
          <w:rFonts w:ascii="Arial" w:eastAsia="Times New Roman" w:hAnsi="Arial" w:cs="Arial"/>
          <w:bCs/>
          <w:sz w:val="22"/>
          <w:szCs w:val="22"/>
        </w:rPr>
        <w:t xml:space="preserve">, </w:t>
      </w:r>
      <w:r w:rsidR="00D96496" w:rsidRPr="00D96496">
        <w:rPr>
          <w:rFonts w:ascii="Arial" w:eastAsia="Times New Roman" w:hAnsi="Arial" w:cs="Arial"/>
          <w:bCs/>
          <w:sz w:val="22"/>
          <w:szCs w:val="22"/>
        </w:rPr>
        <w:t>Presidente; Licenciada</w:t>
      </w:r>
      <w:r w:rsidRPr="00D96496">
        <w:rPr>
          <w:rFonts w:ascii="Arial" w:eastAsia="Times New Roman" w:hAnsi="Arial" w:cs="Arial"/>
          <w:bCs/>
          <w:sz w:val="22"/>
          <w:szCs w:val="22"/>
        </w:rPr>
        <w:t xml:space="preserve"> </w:t>
      </w:r>
      <w:r w:rsidR="00D96496" w:rsidRPr="00D96496">
        <w:rPr>
          <w:rFonts w:ascii="Arial" w:eastAsia="Times New Roman" w:hAnsi="Arial" w:cs="Arial"/>
          <w:bCs/>
          <w:sz w:val="22"/>
          <w:szCs w:val="22"/>
        </w:rPr>
        <w:t xml:space="preserve">María </w:t>
      </w:r>
      <w:proofErr w:type="spellStart"/>
      <w:r w:rsidR="00D96496" w:rsidRPr="00D96496">
        <w:rPr>
          <w:rFonts w:ascii="Arial" w:eastAsia="Times New Roman" w:hAnsi="Arial" w:cs="Arial"/>
          <w:bCs/>
          <w:sz w:val="22"/>
          <w:szCs w:val="22"/>
        </w:rPr>
        <w:t>Tanivet</w:t>
      </w:r>
      <w:proofErr w:type="spellEnd"/>
      <w:r w:rsidR="00D96496" w:rsidRPr="00D96496">
        <w:rPr>
          <w:rFonts w:ascii="Arial" w:eastAsia="Times New Roman" w:hAnsi="Arial" w:cs="Arial"/>
          <w:bCs/>
          <w:sz w:val="22"/>
          <w:szCs w:val="22"/>
        </w:rPr>
        <w:t xml:space="preserve"> Ramos Reyes, Secretaria Ejecutiva</w:t>
      </w:r>
      <w:r w:rsidRPr="00D96496">
        <w:rPr>
          <w:rFonts w:ascii="Arial" w:eastAsia="Times New Roman" w:hAnsi="Arial" w:cs="Arial"/>
          <w:bCs/>
          <w:sz w:val="22"/>
          <w:szCs w:val="22"/>
        </w:rPr>
        <w:t>; Licenciado Rafael García Leyva, Vocal; Licenciada Sara Mariana Jara Carrasco, Vocal Segunda y la Mtra. Daisy Aracely Ortiz Jiménez</w:t>
      </w:r>
      <w:r w:rsidRPr="00D96496">
        <w:rPr>
          <w:rFonts w:ascii="Arial" w:eastAsia="Times New Roman" w:hAnsi="Arial" w:cs="Arial"/>
          <w:bCs/>
          <w:color w:val="000000"/>
          <w:sz w:val="22"/>
          <w:szCs w:val="22"/>
        </w:rPr>
        <w:t xml:space="preserve">, Comisaria. </w:t>
      </w:r>
      <w:r w:rsidR="00D96496" w:rsidRPr="00D96496">
        <w:rPr>
          <w:rFonts w:ascii="Arial" w:eastAsia="Times New Roman" w:hAnsi="Arial" w:cs="Arial"/>
          <w:bCs/>
          <w:color w:val="000000"/>
          <w:sz w:val="22"/>
          <w:szCs w:val="22"/>
        </w:rPr>
        <w:t>También se encuentra presente la Licenciada</w:t>
      </w:r>
      <w:r w:rsidRPr="00D96496">
        <w:rPr>
          <w:rFonts w:ascii="Arial" w:eastAsia="Times New Roman" w:hAnsi="Arial" w:cs="Arial"/>
          <w:bCs/>
          <w:color w:val="000000"/>
          <w:sz w:val="22"/>
          <w:szCs w:val="22"/>
        </w:rPr>
        <w:t xml:space="preserve"> </w:t>
      </w:r>
      <w:r w:rsidR="00D96496" w:rsidRPr="00D96496">
        <w:rPr>
          <w:rFonts w:ascii="Arial" w:eastAsia="Times New Roman" w:hAnsi="Arial" w:cs="Arial"/>
          <w:bCs/>
          <w:color w:val="000000"/>
          <w:sz w:val="22"/>
          <w:szCs w:val="22"/>
        </w:rPr>
        <w:t>Lucila Martínez Altamirano, invitada</w:t>
      </w:r>
      <w:r w:rsidRPr="00D96496">
        <w:rPr>
          <w:rFonts w:ascii="Arial" w:eastAsia="Times New Roman" w:hAnsi="Arial" w:cs="Arial"/>
          <w:bCs/>
          <w:color w:val="000000"/>
          <w:sz w:val="22"/>
          <w:szCs w:val="22"/>
        </w:rPr>
        <w:t xml:space="preserve"> especial en su carácter de Responsable de la Unidad de Transparencia del Instituto, así como el Ing. Edwin Robles Hernández, Director de Tecnologías del Instituto. Con la finalidad de celebrar la </w:t>
      </w:r>
      <w:r w:rsidRPr="00D96496">
        <w:rPr>
          <w:rFonts w:ascii="Arial" w:eastAsia="Times New Roman" w:hAnsi="Arial" w:cs="Arial"/>
          <w:b/>
          <w:bCs/>
          <w:color w:val="000000"/>
          <w:sz w:val="22"/>
          <w:szCs w:val="22"/>
        </w:rPr>
        <w:t xml:space="preserve">Tercera Sesión </w:t>
      </w:r>
      <w:r w:rsidR="00D96496" w:rsidRPr="00D96496">
        <w:rPr>
          <w:rFonts w:ascii="Arial" w:eastAsia="Times New Roman" w:hAnsi="Arial" w:cs="Arial"/>
          <w:b/>
          <w:bCs/>
          <w:color w:val="000000"/>
          <w:sz w:val="22"/>
          <w:szCs w:val="22"/>
        </w:rPr>
        <w:t>Extrao</w:t>
      </w:r>
      <w:r w:rsidRPr="00D96496">
        <w:rPr>
          <w:rFonts w:ascii="Arial" w:eastAsia="Times New Roman" w:hAnsi="Arial" w:cs="Arial"/>
          <w:b/>
          <w:bCs/>
          <w:color w:val="000000"/>
          <w:sz w:val="22"/>
          <w:szCs w:val="22"/>
        </w:rPr>
        <w:t xml:space="preserve">rdinaria 2020, del Comité de Transparencia </w:t>
      </w:r>
      <w:r w:rsidRPr="00D96496">
        <w:rPr>
          <w:rFonts w:ascii="Arial" w:eastAsia="Times New Roman" w:hAnsi="Arial" w:cs="Arial"/>
          <w:bCs/>
          <w:color w:val="000000"/>
          <w:sz w:val="22"/>
          <w:szCs w:val="22"/>
        </w:rPr>
        <w:t xml:space="preserve"> del Instituto de Acceso a la Información Pública y Protección de Datos Personales del Estado de Oaxaca, en cumplimiento a l</w:t>
      </w:r>
      <w:r w:rsidR="00D96496" w:rsidRPr="00D96496">
        <w:rPr>
          <w:rFonts w:ascii="Arial" w:eastAsia="Times New Roman" w:hAnsi="Arial" w:cs="Arial"/>
          <w:bCs/>
          <w:color w:val="000000"/>
          <w:sz w:val="22"/>
          <w:szCs w:val="22"/>
        </w:rPr>
        <w:t>a Convocatoria de numero S.E./</w:t>
      </w:r>
      <w:proofErr w:type="spellStart"/>
      <w:r w:rsidR="00D96496" w:rsidRPr="00D96496">
        <w:rPr>
          <w:rFonts w:ascii="Arial" w:eastAsia="Times New Roman" w:hAnsi="Arial" w:cs="Arial"/>
          <w:bCs/>
          <w:color w:val="000000"/>
          <w:sz w:val="22"/>
          <w:szCs w:val="22"/>
        </w:rPr>
        <w:t>CT</w:t>
      </w:r>
      <w:proofErr w:type="spellEnd"/>
      <w:r w:rsidR="00D96496" w:rsidRPr="00D96496">
        <w:rPr>
          <w:rFonts w:ascii="Arial" w:eastAsia="Times New Roman" w:hAnsi="Arial" w:cs="Arial"/>
          <w:bCs/>
          <w:color w:val="000000"/>
          <w:sz w:val="22"/>
          <w:szCs w:val="22"/>
        </w:rPr>
        <w:t>/03/2020 de fecha 3 de julio de 2020, suscrita por el</w:t>
      </w:r>
      <w:r w:rsidRPr="00D96496">
        <w:rPr>
          <w:rFonts w:ascii="Arial" w:eastAsia="Times New Roman" w:hAnsi="Arial" w:cs="Arial"/>
          <w:bCs/>
          <w:color w:val="000000"/>
          <w:sz w:val="22"/>
          <w:szCs w:val="22"/>
        </w:rPr>
        <w:t xml:space="preserve"> Licenciado </w:t>
      </w:r>
      <w:r w:rsidR="00D96496" w:rsidRPr="00D96496">
        <w:rPr>
          <w:rFonts w:ascii="Arial" w:eastAsia="Times New Roman" w:hAnsi="Arial" w:cs="Arial"/>
          <w:bCs/>
          <w:color w:val="000000"/>
          <w:sz w:val="22"/>
          <w:szCs w:val="22"/>
        </w:rPr>
        <w:t>Guadalupe Gustavo Díaz Altamirano</w:t>
      </w:r>
      <w:r w:rsidRPr="00D96496">
        <w:rPr>
          <w:rFonts w:ascii="Arial" w:eastAsia="Times New Roman" w:hAnsi="Arial" w:cs="Arial"/>
          <w:bCs/>
          <w:color w:val="000000"/>
          <w:sz w:val="22"/>
          <w:szCs w:val="22"/>
        </w:rPr>
        <w:t xml:space="preserve">, Presidente del Comité, misma que fue notificada en tiempo y forma a cada uno de los asistentes como consta en el acuse de recibo respectivo, el cual obra anexo a la presente, para los efectos a que haya lugar. - - - - - - - - - - </w:t>
      </w:r>
      <w:r w:rsidR="00D96496" w:rsidRPr="00D96496">
        <w:rPr>
          <w:rFonts w:ascii="Arial" w:eastAsia="Times New Roman" w:hAnsi="Arial" w:cs="Arial"/>
          <w:bCs/>
          <w:color w:val="000000"/>
          <w:sz w:val="22"/>
          <w:szCs w:val="22"/>
        </w:rPr>
        <w:t xml:space="preserve">- - - </w:t>
      </w:r>
      <w:r w:rsidR="00D96496">
        <w:rPr>
          <w:rFonts w:ascii="Arial" w:eastAsia="Times New Roman" w:hAnsi="Arial" w:cs="Arial"/>
          <w:bCs/>
          <w:color w:val="000000"/>
          <w:sz w:val="22"/>
          <w:szCs w:val="22"/>
        </w:rPr>
        <w:t xml:space="preserve">- - - - - - - - - - - - - - - - - - - - - - </w:t>
      </w:r>
    </w:p>
    <w:p w:rsidR="0005567E" w:rsidRPr="00D96496" w:rsidRDefault="0005567E" w:rsidP="0005567E">
      <w:pPr>
        <w:keepNext/>
        <w:tabs>
          <w:tab w:val="left" w:leader="hyphen" w:pos="709"/>
          <w:tab w:val="right" w:leader="hyphen" w:pos="8902"/>
        </w:tabs>
        <w:spacing w:line="360" w:lineRule="auto"/>
        <w:jc w:val="both"/>
        <w:outlineLvl w:val="1"/>
        <w:rPr>
          <w:rFonts w:ascii="Arial" w:eastAsia="Times New Roman" w:hAnsi="Arial" w:cs="Arial"/>
          <w:bCs/>
          <w:color w:val="000000"/>
          <w:sz w:val="22"/>
          <w:szCs w:val="22"/>
        </w:rPr>
      </w:pPr>
      <w:r w:rsidRPr="00D96496">
        <w:rPr>
          <w:rFonts w:ascii="Arial" w:eastAsia="Times New Roman" w:hAnsi="Arial" w:cs="Arial"/>
          <w:bCs/>
          <w:sz w:val="22"/>
          <w:szCs w:val="22"/>
        </w:rPr>
        <w:t xml:space="preserve">El Licenciado </w:t>
      </w:r>
      <w:r w:rsidR="00D96496" w:rsidRPr="00D96496">
        <w:rPr>
          <w:rFonts w:ascii="Arial" w:eastAsia="Times New Roman" w:hAnsi="Arial" w:cs="Arial"/>
          <w:bCs/>
          <w:sz w:val="22"/>
          <w:szCs w:val="22"/>
        </w:rPr>
        <w:t>Guadalupe Gustavo Díaz Altamirano</w:t>
      </w:r>
      <w:r w:rsidRPr="00D96496">
        <w:rPr>
          <w:rFonts w:ascii="Arial" w:eastAsia="Times New Roman" w:hAnsi="Arial" w:cs="Arial"/>
          <w:bCs/>
          <w:sz w:val="22"/>
          <w:szCs w:val="22"/>
        </w:rPr>
        <w:t>, Presidente de este Órgano Colegiado, procedió al desahogo del punto número 1 (uno) del orden del día</w:t>
      </w:r>
      <w:r w:rsidRPr="00D96496">
        <w:rPr>
          <w:rFonts w:ascii="Arial" w:hAnsi="Arial" w:cs="Arial"/>
          <w:sz w:val="22"/>
          <w:szCs w:val="22"/>
        </w:rPr>
        <w:t>,</w:t>
      </w:r>
      <w:r w:rsidRPr="00D96496">
        <w:rPr>
          <w:rFonts w:ascii="Arial" w:eastAsia="Times New Roman" w:hAnsi="Arial" w:cs="Arial"/>
          <w:b/>
          <w:bCs/>
          <w:sz w:val="22"/>
          <w:szCs w:val="22"/>
        </w:rPr>
        <w:t xml:space="preserve"> </w:t>
      </w:r>
      <w:r w:rsidRPr="00D96496">
        <w:rPr>
          <w:rFonts w:ascii="Arial" w:eastAsia="Times New Roman" w:hAnsi="Arial" w:cs="Arial"/>
          <w:bCs/>
          <w:sz w:val="22"/>
          <w:szCs w:val="22"/>
        </w:rPr>
        <w:t xml:space="preserve">relativo al pase de lista y verificación de </w:t>
      </w:r>
      <w:r w:rsidRPr="00D96496">
        <w:rPr>
          <w:rFonts w:ascii="Arial" w:eastAsia="Times New Roman" w:hAnsi="Arial" w:cs="Arial"/>
          <w:bCs/>
          <w:i/>
          <w:sz w:val="22"/>
          <w:szCs w:val="22"/>
        </w:rPr>
        <w:t xml:space="preserve">quórum </w:t>
      </w:r>
      <w:r w:rsidRPr="00D96496">
        <w:rPr>
          <w:rFonts w:ascii="Arial" w:eastAsia="Times New Roman" w:hAnsi="Arial" w:cs="Arial"/>
          <w:bCs/>
          <w:sz w:val="22"/>
          <w:szCs w:val="22"/>
        </w:rPr>
        <w:t>legal,</w:t>
      </w:r>
      <w:r w:rsidRPr="00D96496">
        <w:rPr>
          <w:rFonts w:ascii="Arial" w:eastAsia="Times New Roman" w:hAnsi="Arial" w:cs="Arial"/>
          <w:b/>
          <w:bCs/>
          <w:sz w:val="22"/>
          <w:szCs w:val="22"/>
        </w:rPr>
        <w:t xml:space="preserve"> </w:t>
      </w:r>
      <w:r w:rsidRPr="00D96496">
        <w:rPr>
          <w:rFonts w:ascii="Arial" w:hAnsi="Arial" w:cs="Arial"/>
          <w:sz w:val="22"/>
          <w:szCs w:val="22"/>
        </w:rPr>
        <w:t>y una vez</w:t>
      </w:r>
      <w:r w:rsidRPr="00D96496">
        <w:rPr>
          <w:rFonts w:ascii="Arial" w:eastAsia="Times New Roman" w:hAnsi="Arial" w:cs="Arial"/>
          <w:bCs/>
          <w:sz w:val="22"/>
          <w:szCs w:val="22"/>
        </w:rPr>
        <w:t xml:space="preserve">  realizado, conforme a lo dispuesto por el artículo 16 fracción IV del Reglamento Interno que rige a este Cuerpo Colegiado, manifestó que se encuentran  presentes la totalidad de los Integrantes del Comité de Transparencia del Instituto de Acceso a la Información Pública y Protección de Datos Personales del Estado de Oaxaca, por lo que declaró la existencia del </w:t>
      </w:r>
      <w:r w:rsidRPr="00D96496">
        <w:rPr>
          <w:rFonts w:ascii="Arial" w:eastAsia="Times New Roman" w:hAnsi="Arial" w:cs="Arial"/>
          <w:bCs/>
          <w:i/>
          <w:sz w:val="22"/>
          <w:szCs w:val="22"/>
        </w:rPr>
        <w:t>quórum</w:t>
      </w:r>
      <w:r w:rsidRPr="00D96496">
        <w:rPr>
          <w:rFonts w:ascii="Arial" w:eastAsia="Times New Roman" w:hAnsi="Arial" w:cs="Arial"/>
          <w:bCs/>
          <w:sz w:val="22"/>
          <w:szCs w:val="22"/>
        </w:rPr>
        <w:t xml:space="preserve"> legal para la celebración de la Sesión. -</w:t>
      </w:r>
      <w:r w:rsidR="00693C98" w:rsidRPr="00D96496">
        <w:rPr>
          <w:rFonts w:ascii="Arial" w:eastAsia="Times New Roman" w:hAnsi="Arial" w:cs="Arial"/>
          <w:bCs/>
          <w:sz w:val="22"/>
          <w:szCs w:val="22"/>
        </w:rPr>
        <w:t xml:space="preserve"> - - - - - </w:t>
      </w:r>
      <w:r w:rsidR="00D96496">
        <w:rPr>
          <w:rFonts w:ascii="Arial" w:eastAsia="Times New Roman" w:hAnsi="Arial" w:cs="Arial"/>
          <w:bCs/>
          <w:sz w:val="22"/>
          <w:szCs w:val="22"/>
        </w:rPr>
        <w:t xml:space="preserve">- - </w:t>
      </w:r>
      <w:r w:rsidRPr="00D96496">
        <w:rPr>
          <w:rFonts w:ascii="Arial" w:eastAsia="Times New Roman" w:hAnsi="Arial" w:cs="Arial"/>
          <w:bCs/>
          <w:sz w:val="22"/>
          <w:szCs w:val="22"/>
        </w:rPr>
        <w:t>A continuación, para el desahogo del punto número 2</w:t>
      </w:r>
      <w:r w:rsidRPr="00D96496">
        <w:rPr>
          <w:rFonts w:ascii="Arial" w:hAnsi="Arial" w:cs="Arial"/>
          <w:b/>
          <w:i/>
          <w:sz w:val="22"/>
          <w:szCs w:val="22"/>
        </w:rPr>
        <w:t xml:space="preserve"> </w:t>
      </w:r>
      <w:r w:rsidRPr="00D96496">
        <w:rPr>
          <w:rFonts w:ascii="Arial" w:hAnsi="Arial" w:cs="Arial"/>
          <w:sz w:val="22"/>
          <w:szCs w:val="22"/>
        </w:rPr>
        <w:t>(dos) propuesto</w:t>
      </w:r>
      <w:r w:rsidRPr="00D96496">
        <w:rPr>
          <w:rFonts w:ascii="Arial" w:eastAsia="Times New Roman" w:hAnsi="Arial" w:cs="Arial"/>
          <w:bCs/>
          <w:i/>
          <w:sz w:val="22"/>
          <w:szCs w:val="22"/>
        </w:rPr>
        <w:t xml:space="preserve">, </w:t>
      </w:r>
      <w:r w:rsidRPr="00D96496">
        <w:rPr>
          <w:rFonts w:ascii="Arial" w:eastAsia="Times New Roman" w:hAnsi="Arial" w:cs="Arial"/>
          <w:bCs/>
          <w:sz w:val="22"/>
          <w:szCs w:val="22"/>
        </w:rPr>
        <w:t xml:space="preserve">relativo a la Aprobación del orden del día, el Presidente del Comité, procedió a llevar a cabo la lectura del Orden del día Propuesto, siendo el siguiente:- - </w:t>
      </w:r>
      <w:r w:rsidR="00693C98" w:rsidRPr="00D96496">
        <w:rPr>
          <w:rFonts w:ascii="Arial" w:eastAsia="Times New Roman" w:hAnsi="Arial" w:cs="Arial"/>
          <w:bCs/>
          <w:sz w:val="22"/>
          <w:szCs w:val="22"/>
        </w:rPr>
        <w:t xml:space="preserve">- - - - - - - - - - - - - - - - - - - </w:t>
      </w:r>
      <w:r w:rsidR="00D96496">
        <w:rPr>
          <w:rFonts w:ascii="Arial" w:eastAsia="Times New Roman" w:hAnsi="Arial" w:cs="Arial"/>
          <w:bCs/>
          <w:sz w:val="22"/>
          <w:szCs w:val="22"/>
        </w:rPr>
        <w:t xml:space="preserve">- - - - - - - - - - - - - - - - - - - - - - </w:t>
      </w:r>
    </w:p>
    <w:p w:rsidR="00D96496" w:rsidRPr="00484F33" w:rsidRDefault="00D96496" w:rsidP="00D96496">
      <w:pPr>
        <w:pStyle w:val="Prrafodelista"/>
        <w:numPr>
          <w:ilvl w:val="0"/>
          <w:numId w:val="1"/>
        </w:numPr>
        <w:ind w:left="426" w:hanging="426"/>
        <w:jc w:val="both"/>
        <w:rPr>
          <w:rFonts w:ascii="Arial" w:hAnsi="Arial" w:cs="Arial"/>
          <w:sz w:val="22"/>
          <w:szCs w:val="22"/>
        </w:rPr>
      </w:pPr>
      <w:r w:rsidRPr="00484F33">
        <w:rPr>
          <w:rFonts w:ascii="Arial" w:hAnsi="Arial" w:cs="Arial"/>
          <w:sz w:val="22"/>
          <w:szCs w:val="22"/>
        </w:rPr>
        <w:t xml:space="preserve">Pase de lista de asistencia y verificación del </w:t>
      </w:r>
      <w:r w:rsidRPr="00484F33">
        <w:rPr>
          <w:rFonts w:ascii="Arial" w:hAnsi="Arial" w:cs="Arial"/>
          <w:i/>
          <w:sz w:val="22"/>
          <w:szCs w:val="22"/>
        </w:rPr>
        <w:t>quórum</w:t>
      </w:r>
      <w:r w:rsidRPr="00484F33">
        <w:rPr>
          <w:rFonts w:ascii="Arial" w:hAnsi="Arial" w:cs="Arial"/>
          <w:sz w:val="22"/>
          <w:szCs w:val="22"/>
        </w:rPr>
        <w:t xml:space="preserve"> legal.</w:t>
      </w:r>
      <w:r>
        <w:rPr>
          <w:rFonts w:ascii="Arial" w:hAnsi="Arial" w:cs="Arial"/>
          <w:sz w:val="22"/>
          <w:szCs w:val="22"/>
        </w:rPr>
        <w:t xml:space="preserve">- - - - - - - - - - - - - - - - - - - - - - </w:t>
      </w:r>
    </w:p>
    <w:p w:rsidR="00D96496" w:rsidRPr="00484F33" w:rsidRDefault="00D96496" w:rsidP="00D96496">
      <w:pPr>
        <w:pStyle w:val="Prrafodelista"/>
        <w:numPr>
          <w:ilvl w:val="0"/>
          <w:numId w:val="1"/>
        </w:numPr>
        <w:ind w:left="426" w:hanging="426"/>
        <w:jc w:val="both"/>
        <w:rPr>
          <w:rFonts w:ascii="Arial" w:hAnsi="Arial" w:cs="Arial"/>
          <w:sz w:val="22"/>
          <w:szCs w:val="22"/>
        </w:rPr>
      </w:pPr>
      <w:r w:rsidRPr="00484F33">
        <w:rPr>
          <w:rFonts w:ascii="Arial" w:hAnsi="Arial" w:cs="Arial"/>
          <w:sz w:val="22"/>
          <w:szCs w:val="22"/>
        </w:rPr>
        <w:t>Lectura y Aprobación del orden del día.</w:t>
      </w:r>
      <w:r>
        <w:rPr>
          <w:rFonts w:ascii="Arial" w:hAnsi="Arial" w:cs="Arial"/>
          <w:sz w:val="22"/>
          <w:szCs w:val="22"/>
        </w:rPr>
        <w:t xml:space="preserve">- - - - - - - - - - - - - - - - - - - - - - - - - - - - - - - - - - - - </w:t>
      </w:r>
    </w:p>
    <w:p w:rsidR="00D96496" w:rsidRPr="00484F33" w:rsidRDefault="00D96496" w:rsidP="00D96496">
      <w:pPr>
        <w:pStyle w:val="Prrafodelista"/>
        <w:numPr>
          <w:ilvl w:val="0"/>
          <w:numId w:val="1"/>
        </w:numPr>
        <w:ind w:left="426" w:hanging="426"/>
        <w:jc w:val="both"/>
        <w:rPr>
          <w:rFonts w:ascii="Arial" w:hAnsi="Arial" w:cs="Arial"/>
          <w:sz w:val="22"/>
          <w:szCs w:val="22"/>
        </w:rPr>
      </w:pPr>
      <w:r w:rsidRPr="00484F33">
        <w:rPr>
          <w:rFonts w:ascii="Arial" w:hAnsi="Arial" w:cs="Arial"/>
          <w:sz w:val="22"/>
          <w:szCs w:val="22"/>
        </w:rPr>
        <w:t>Lectura y A</w:t>
      </w:r>
      <w:r>
        <w:rPr>
          <w:rFonts w:ascii="Arial" w:hAnsi="Arial" w:cs="Arial"/>
          <w:sz w:val="22"/>
          <w:szCs w:val="22"/>
        </w:rPr>
        <w:t>probación del Acta de la Segunda</w:t>
      </w:r>
      <w:r w:rsidRPr="00484F33">
        <w:rPr>
          <w:rFonts w:ascii="Arial" w:hAnsi="Arial" w:cs="Arial"/>
          <w:sz w:val="22"/>
          <w:szCs w:val="22"/>
        </w:rPr>
        <w:t xml:space="preserve"> Sesión Extraordinaria 2020.</w:t>
      </w:r>
      <w:r>
        <w:rPr>
          <w:rFonts w:ascii="Arial" w:hAnsi="Arial" w:cs="Arial"/>
          <w:sz w:val="22"/>
          <w:szCs w:val="22"/>
        </w:rPr>
        <w:t xml:space="preserve">- - - - - - - - - - - </w:t>
      </w:r>
    </w:p>
    <w:p w:rsidR="00D96496" w:rsidRPr="00484F33" w:rsidRDefault="00D96496" w:rsidP="00D96496">
      <w:pPr>
        <w:pStyle w:val="Prrafodelista"/>
        <w:numPr>
          <w:ilvl w:val="0"/>
          <w:numId w:val="1"/>
        </w:numPr>
        <w:ind w:left="426" w:hanging="426"/>
        <w:jc w:val="both"/>
        <w:rPr>
          <w:rFonts w:ascii="Arial" w:hAnsi="Arial" w:cs="Arial"/>
          <w:sz w:val="22"/>
          <w:szCs w:val="22"/>
        </w:rPr>
      </w:pPr>
      <w:r>
        <w:rPr>
          <w:rFonts w:ascii="Arial" w:hAnsi="Arial" w:cs="Arial"/>
          <w:sz w:val="22"/>
          <w:szCs w:val="22"/>
        </w:rPr>
        <w:t xml:space="preserve">Ratificación del Presidente del Comité de Transparencia.- - - - - - - - - - - - - - - - - - - - - - - </w:t>
      </w:r>
    </w:p>
    <w:p w:rsidR="00D96496" w:rsidRPr="00484F33" w:rsidRDefault="00D96496" w:rsidP="00D96496">
      <w:pPr>
        <w:pStyle w:val="Prrafodelista"/>
        <w:numPr>
          <w:ilvl w:val="0"/>
          <w:numId w:val="1"/>
        </w:numPr>
        <w:ind w:left="426" w:hanging="426"/>
        <w:jc w:val="both"/>
        <w:rPr>
          <w:rFonts w:ascii="Arial" w:hAnsi="Arial" w:cs="Arial"/>
          <w:sz w:val="22"/>
          <w:szCs w:val="22"/>
        </w:rPr>
      </w:pPr>
      <w:r>
        <w:rPr>
          <w:rFonts w:ascii="Arial" w:hAnsi="Arial" w:cs="Arial"/>
          <w:sz w:val="22"/>
          <w:szCs w:val="22"/>
        </w:rPr>
        <w:t xml:space="preserve">Ratificación de la Secretaria Ejecutiva del Comité de Transparencia.- - - - - - - - - - - - - - - </w:t>
      </w:r>
    </w:p>
    <w:p w:rsidR="00D96496" w:rsidRPr="00484F33" w:rsidRDefault="00D96496" w:rsidP="00D96496">
      <w:pPr>
        <w:pStyle w:val="Prrafodelista"/>
        <w:numPr>
          <w:ilvl w:val="0"/>
          <w:numId w:val="1"/>
        </w:numPr>
        <w:ind w:left="426" w:hanging="425"/>
        <w:jc w:val="both"/>
        <w:rPr>
          <w:rFonts w:ascii="Arial" w:hAnsi="Arial" w:cs="Arial"/>
          <w:sz w:val="22"/>
          <w:szCs w:val="22"/>
        </w:rPr>
      </w:pPr>
      <w:r w:rsidRPr="00484F33">
        <w:rPr>
          <w:rFonts w:ascii="Arial" w:hAnsi="Arial" w:cs="Arial"/>
          <w:sz w:val="22"/>
          <w:szCs w:val="22"/>
        </w:rPr>
        <w:t>Clausura de la sesión.</w:t>
      </w:r>
      <w:r>
        <w:rPr>
          <w:rFonts w:ascii="Arial" w:hAnsi="Arial" w:cs="Arial"/>
          <w:sz w:val="22"/>
          <w:szCs w:val="22"/>
        </w:rPr>
        <w:t xml:space="preserve">- - - - - - - - - - - - - - - - - - - - - - - - - - - - - - - - - - - - - - - - - - - - - - - - </w:t>
      </w:r>
    </w:p>
    <w:p w:rsidR="005215C9" w:rsidRPr="00D96496" w:rsidRDefault="0005567E" w:rsidP="005215C9">
      <w:pPr>
        <w:spacing w:line="360" w:lineRule="auto"/>
        <w:jc w:val="both"/>
        <w:rPr>
          <w:rFonts w:ascii="Arial" w:eastAsia="Times New Roman" w:hAnsi="Arial" w:cs="Arial"/>
          <w:bCs/>
          <w:sz w:val="22"/>
          <w:szCs w:val="22"/>
        </w:rPr>
      </w:pPr>
      <w:r w:rsidRPr="00D96496">
        <w:rPr>
          <w:rFonts w:ascii="Arial" w:eastAsia="Times New Roman" w:hAnsi="Arial" w:cs="Arial"/>
          <w:bCs/>
          <w:sz w:val="22"/>
          <w:szCs w:val="22"/>
        </w:rPr>
        <w:t>Acto seguido, el Orden del día fue sometido a su aprobación, mismo que fue aprobado por unanimidad de votos.</w:t>
      </w:r>
      <w:r w:rsidRPr="00D96496">
        <w:rPr>
          <w:rFonts w:ascii="Arial" w:hAnsi="Arial" w:cs="Arial"/>
          <w:sz w:val="22"/>
          <w:szCs w:val="22"/>
        </w:rPr>
        <w:t xml:space="preserve"> - - - - - - - - - - - - - - - - - - - - - - - - - - - - - - - - - - - - - - - - - - - </w:t>
      </w:r>
      <w:r w:rsidR="00D96496">
        <w:rPr>
          <w:rFonts w:ascii="Arial" w:hAnsi="Arial" w:cs="Arial"/>
          <w:sz w:val="22"/>
          <w:szCs w:val="22"/>
        </w:rPr>
        <w:t xml:space="preserve">- - - - - - - - - </w:t>
      </w:r>
      <w:r w:rsidRPr="00D96496">
        <w:rPr>
          <w:rFonts w:ascii="Arial" w:eastAsia="Times New Roman" w:hAnsi="Arial" w:cs="Arial"/>
          <w:bCs/>
          <w:sz w:val="22"/>
          <w:szCs w:val="22"/>
        </w:rPr>
        <w:t>A continuación, el Presidente del Comité, procedió al desahogo del punto numero 3 (tres) del Orden del día, relativo a la lectura y a</w:t>
      </w:r>
      <w:r w:rsidR="00D96496">
        <w:rPr>
          <w:rFonts w:ascii="Arial" w:eastAsia="Times New Roman" w:hAnsi="Arial" w:cs="Arial"/>
          <w:bCs/>
          <w:sz w:val="22"/>
          <w:szCs w:val="22"/>
        </w:rPr>
        <w:t>probación del acta de la Segunda</w:t>
      </w:r>
      <w:r w:rsidR="005215C9" w:rsidRPr="00D96496">
        <w:rPr>
          <w:rFonts w:ascii="Arial" w:eastAsia="Times New Roman" w:hAnsi="Arial" w:cs="Arial"/>
          <w:bCs/>
          <w:sz w:val="22"/>
          <w:szCs w:val="22"/>
        </w:rPr>
        <w:t xml:space="preserve"> Sesión Extrao</w:t>
      </w:r>
      <w:r w:rsidRPr="00D96496">
        <w:rPr>
          <w:rFonts w:ascii="Arial" w:eastAsia="Times New Roman" w:hAnsi="Arial" w:cs="Arial"/>
          <w:bCs/>
          <w:sz w:val="22"/>
          <w:szCs w:val="22"/>
        </w:rPr>
        <w:t xml:space="preserve">rdinaria </w:t>
      </w:r>
      <w:r w:rsidRPr="00D96496">
        <w:rPr>
          <w:rFonts w:ascii="Arial" w:eastAsia="Times New Roman" w:hAnsi="Arial" w:cs="Arial"/>
          <w:bCs/>
          <w:sz w:val="22"/>
          <w:szCs w:val="22"/>
        </w:rPr>
        <w:lastRenderedPageBreak/>
        <w:t>2020, y al no haber observaciones respecto del contenido de la misma, fue aprobada por unanimidad de votos.- - - - - - - -  - - - - - - - - - - -</w:t>
      </w:r>
      <w:r w:rsidR="005215C9" w:rsidRPr="00D96496">
        <w:rPr>
          <w:rFonts w:ascii="Arial" w:eastAsia="Times New Roman" w:hAnsi="Arial" w:cs="Arial"/>
          <w:bCs/>
          <w:sz w:val="22"/>
          <w:szCs w:val="22"/>
        </w:rPr>
        <w:t xml:space="preserve"> - - - - - - - - - - - - - - </w:t>
      </w:r>
      <w:r w:rsidR="00D96496">
        <w:rPr>
          <w:rFonts w:ascii="Arial" w:eastAsia="Times New Roman" w:hAnsi="Arial" w:cs="Arial"/>
          <w:bCs/>
          <w:sz w:val="22"/>
          <w:szCs w:val="22"/>
        </w:rPr>
        <w:t xml:space="preserve">- - - - - - - - - - - - - - - - - - - </w:t>
      </w:r>
    </w:p>
    <w:p w:rsidR="00D96496" w:rsidRPr="0060276A" w:rsidRDefault="00D96496" w:rsidP="0005567E">
      <w:pPr>
        <w:spacing w:line="360" w:lineRule="auto"/>
        <w:jc w:val="both"/>
        <w:rPr>
          <w:rFonts w:ascii="Arial" w:hAnsi="Arial" w:cs="Arial"/>
          <w:sz w:val="22"/>
          <w:szCs w:val="22"/>
        </w:rPr>
      </w:pPr>
      <w:r w:rsidRPr="0060276A">
        <w:rPr>
          <w:rFonts w:ascii="Arial" w:eastAsia="Times New Roman" w:hAnsi="Arial" w:cs="Arial"/>
          <w:bCs/>
          <w:sz w:val="22"/>
          <w:szCs w:val="22"/>
        </w:rPr>
        <w:t>En seguida, el Presidente procedió con el desahogo del punto número 4 (cuatro) del Orden del día, y en este punto, instruyó a la Secretaria Ejecutiva, dar cuenta</w:t>
      </w:r>
      <w:r w:rsidR="0060276A" w:rsidRPr="0060276A">
        <w:rPr>
          <w:rFonts w:ascii="Arial" w:eastAsia="Times New Roman" w:hAnsi="Arial" w:cs="Arial"/>
          <w:bCs/>
          <w:sz w:val="22"/>
          <w:szCs w:val="22"/>
        </w:rPr>
        <w:t xml:space="preserve"> de manera conjunta</w:t>
      </w:r>
      <w:r w:rsidRPr="0060276A">
        <w:rPr>
          <w:rFonts w:ascii="Arial" w:eastAsia="Times New Roman" w:hAnsi="Arial" w:cs="Arial"/>
          <w:bCs/>
          <w:sz w:val="22"/>
          <w:szCs w:val="22"/>
        </w:rPr>
        <w:t xml:space="preserve"> de los puntos números 4 (cuatro) y 5 (cinco) del Orden del día, toda vez que son relativos a la ratificación de dos integrantes del Comité de Transparencia</w:t>
      </w:r>
      <w:r w:rsidRPr="0060276A">
        <w:rPr>
          <w:rFonts w:ascii="Arial" w:hAnsi="Arial" w:cs="Arial"/>
          <w:sz w:val="22"/>
          <w:szCs w:val="22"/>
        </w:rPr>
        <w:t xml:space="preserve">.- </w:t>
      </w:r>
      <w:r w:rsidR="0060276A" w:rsidRPr="0060276A">
        <w:rPr>
          <w:rFonts w:ascii="Arial" w:hAnsi="Arial" w:cs="Arial"/>
          <w:sz w:val="22"/>
          <w:szCs w:val="22"/>
        </w:rPr>
        <w:t>Acto seguido, la Secretaria Ejecutiva</w:t>
      </w:r>
      <w:r w:rsidRPr="0060276A">
        <w:rPr>
          <w:rFonts w:ascii="Arial" w:hAnsi="Arial" w:cs="Arial"/>
          <w:sz w:val="22"/>
          <w:szCs w:val="22"/>
        </w:rPr>
        <w:t xml:space="preserve"> dio cuenta de los puntos 4 (cuatro) y 5 (cinco) del Orden del día, relativos a la ratificación de los nombramientos de </w:t>
      </w:r>
      <w:r w:rsidR="0060276A" w:rsidRPr="0060276A">
        <w:rPr>
          <w:rFonts w:ascii="Arial" w:hAnsi="Arial" w:cs="Arial"/>
          <w:sz w:val="22"/>
          <w:szCs w:val="22"/>
        </w:rPr>
        <w:t>Presidente y Secretaria Ejecutiva</w:t>
      </w:r>
      <w:r w:rsidRPr="0060276A">
        <w:rPr>
          <w:rFonts w:ascii="Arial" w:hAnsi="Arial" w:cs="Arial"/>
          <w:sz w:val="22"/>
          <w:szCs w:val="22"/>
        </w:rPr>
        <w:t xml:space="preserve"> del Comité d</w:t>
      </w:r>
      <w:r w:rsidR="0060276A" w:rsidRPr="0060276A">
        <w:rPr>
          <w:rFonts w:ascii="Arial" w:hAnsi="Arial" w:cs="Arial"/>
          <w:sz w:val="22"/>
          <w:szCs w:val="22"/>
        </w:rPr>
        <w:t>e Transparencia</w:t>
      </w:r>
      <w:r w:rsidRPr="0060276A">
        <w:rPr>
          <w:rFonts w:ascii="Arial" w:hAnsi="Arial" w:cs="Arial"/>
          <w:sz w:val="22"/>
          <w:szCs w:val="22"/>
        </w:rPr>
        <w:t>. En tal sentido</w:t>
      </w:r>
      <w:r w:rsidR="0060276A" w:rsidRPr="0060276A">
        <w:rPr>
          <w:rFonts w:ascii="Arial" w:hAnsi="Arial" w:cs="Arial"/>
          <w:sz w:val="22"/>
          <w:szCs w:val="22"/>
        </w:rPr>
        <w:t>, señaló que mediante la Décima Cuarta</w:t>
      </w:r>
      <w:r w:rsidRPr="0060276A">
        <w:rPr>
          <w:rFonts w:ascii="Arial" w:hAnsi="Arial" w:cs="Arial"/>
          <w:sz w:val="22"/>
          <w:szCs w:val="22"/>
        </w:rPr>
        <w:t xml:space="preserve"> Sesión Extraordinaria 2020 del Consejo General del Instituto de Acceso a la Información Pública y Protección de Datos Personales del Estado d</w:t>
      </w:r>
      <w:r w:rsidR="0060276A" w:rsidRPr="0060276A">
        <w:rPr>
          <w:rFonts w:ascii="Arial" w:hAnsi="Arial" w:cs="Arial"/>
          <w:sz w:val="22"/>
          <w:szCs w:val="22"/>
        </w:rPr>
        <w:t>e Oaxaca, celebrada este mismo día</w:t>
      </w:r>
      <w:r w:rsidRPr="0060276A">
        <w:rPr>
          <w:rFonts w:ascii="Arial" w:hAnsi="Arial" w:cs="Arial"/>
          <w:sz w:val="22"/>
          <w:szCs w:val="22"/>
        </w:rPr>
        <w:t xml:space="preserve">, </w:t>
      </w:r>
      <w:r w:rsidR="0060276A" w:rsidRPr="0060276A">
        <w:rPr>
          <w:rFonts w:ascii="Arial" w:hAnsi="Arial" w:cs="Arial"/>
          <w:sz w:val="22"/>
          <w:szCs w:val="22"/>
        </w:rPr>
        <w:t>se realizó el nombramiento del Licenciado Guadalupe Gustavo Díaz Altamirano</w:t>
      </w:r>
      <w:r w:rsidRPr="0060276A">
        <w:rPr>
          <w:rFonts w:ascii="Arial" w:hAnsi="Arial" w:cs="Arial"/>
          <w:sz w:val="22"/>
          <w:szCs w:val="22"/>
        </w:rPr>
        <w:t xml:space="preserve">, </w:t>
      </w:r>
      <w:r w:rsidR="0060276A" w:rsidRPr="0060276A">
        <w:rPr>
          <w:rFonts w:ascii="Arial" w:hAnsi="Arial" w:cs="Arial"/>
          <w:sz w:val="22"/>
          <w:szCs w:val="22"/>
        </w:rPr>
        <w:t>Secretario General de Acuerdos</w:t>
      </w:r>
      <w:r w:rsidRPr="0060276A">
        <w:rPr>
          <w:rFonts w:ascii="Arial" w:hAnsi="Arial" w:cs="Arial"/>
          <w:sz w:val="22"/>
          <w:szCs w:val="22"/>
        </w:rPr>
        <w:t xml:space="preserve"> del I</w:t>
      </w:r>
      <w:r w:rsidR="0060276A" w:rsidRPr="0060276A">
        <w:rPr>
          <w:rFonts w:ascii="Arial" w:hAnsi="Arial" w:cs="Arial"/>
          <w:sz w:val="22"/>
          <w:szCs w:val="22"/>
        </w:rPr>
        <w:t>nstituto, como Presidente</w:t>
      </w:r>
      <w:r w:rsidRPr="0060276A">
        <w:rPr>
          <w:rFonts w:ascii="Arial" w:hAnsi="Arial" w:cs="Arial"/>
          <w:sz w:val="22"/>
          <w:szCs w:val="22"/>
        </w:rPr>
        <w:t xml:space="preserve"> de este Comité de T</w:t>
      </w:r>
      <w:r w:rsidR="0060276A" w:rsidRPr="0060276A">
        <w:rPr>
          <w:rFonts w:ascii="Arial" w:hAnsi="Arial" w:cs="Arial"/>
          <w:sz w:val="22"/>
          <w:szCs w:val="22"/>
        </w:rPr>
        <w:t>ransparencia.</w:t>
      </w:r>
      <w:r w:rsidRPr="0060276A">
        <w:rPr>
          <w:rFonts w:ascii="Arial" w:hAnsi="Arial" w:cs="Arial"/>
          <w:sz w:val="22"/>
          <w:szCs w:val="22"/>
        </w:rPr>
        <w:t xml:space="preserve"> Asimismo, a la Licenciada </w:t>
      </w:r>
      <w:r w:rsidR="0060276A" w:rsidRPr="0060276A">
        <w:rPr>
          <w:rFonts w:ascii="Arial" w:hAnsi="Arial" w:cs="Arial"/>
          <w:sz w:val="22"/>
          <w:szCs w:val="22"/>
        </w:rPr>
        <w:t xml:space="preserve">María </w:t>
      </w:r>
      <w:proofErr w:type="spellStart"/>
      <w:r w:rsidR="0060276A" w:rsidRPr="0060276A">
        <w:rPr>
          <w:rFonts w:ascii="Arial" w:hAnsi="Arial" w:cs="Arial"/>
          <w:sz w:val="22"/>
          <w:szCs w:val="22"/>
        </w:rPr>
        <w:t>Tanivet</w:t>
      </w:r>
      <w:proofErr w:type="spellEnd"/>
      <w:r w:rsidR="0060276A" w:rsidRPr="0060276A">
        <w:rPr>
          <w:rFonts w:ascii="Arial" w:hAnsi="Arial" w:cs="Arial"/>
          <w:sz w:val="22"/>
          <w:szCs w:val="22"/>
        </w:rPr>
        <w:t xml:space="preserve"> Ramos Reyes</w:t>
      </w:r>
      <w:r w:rsidRPr="0060276A">
        <w:rPr>
          <w:rFonts w:ascii="Arial" w:hAnsi="Arial" w:cs="Arial"/>
          <w:sz w:val="22"/>
          <w:szCs w:val="22"/>
        </w:rPr>
        <w:t xml:space="preserve">, </w:t>
      </w:r>
      <w:r w:rsidR="0060276A" w:rsidRPr="0060276A">
        <w:rPr>
          <w:rFonts w:ascii="Arial" w:hAnsi="Arial" w:cs="Arial"/>
          <w:sz w:val="22"/>
          <w:szCs w:val="22"/>
        </w:rPr>
        <w:t>Secretaria Técnica</w:t>
      </w:r>
      <w:r w:rsidRPr="0060276A">
        <w:rPr>
          <w:rFonts w:ascii="Arial" w:hAnsi="Arial" w:cs="Arial"/>
          <w:sz w:val="22"/>
          <w:szCs w:val="22"/>
        </w:rPr>
        <w:t xml:space="preserve">, como </w:t>
      </w:r>
      <w:r w:rsidR="0060276A" w:rsidRPr="0060276A">
        <w:rPr>
          <w:rFonts w:ascii="Arial" w:hAnsi="Arial" w:cs="Arial"/>
          <w:sz w:val="22"/>
          <w:szCs w:val="22"/>
        </w:rPr>
        <w:t>Secretaria Ejecutiva del Comité de Transparencia. En tal sentido, en dicha sesión se Instruyó a la</w:t>
      </w:r>
      <w:r w:rsidRPr="0060276A">
        <w:rPr>
          <w:rFonts w:ascii="Arial" w:hAnsi="Arial" w:cs="Arial"/>
          <w:sz w:val="22"/>
          <w:szCs w:val="22"/>
        </w:rPr>
        <w:t xml:space="preserve"> Secretario General de Acuerdos del Instituto a dar cumplimiento a dichos nombramientos para los fines legales y administrativos a que hubiere lugar. Escuchados que fueron todos los Integrantes del Comité de Transparencia, se tomaron los acuerdos cor</w:t>
      </w:r>
      <w:r w:rsidR="0060276A" w:rsidRPr="0060276A">
        <w:rPr>
          <w:rFonts w:ascii="Arial" w:hAnsi="Arial" w:cs="Arial"/>
          <w:sz w:val="22"/>
          <w:szCs w:val="22"/>
        </w:rPr>
        <w:t xml:space="preserve">respondientes.- </w:t>
      </w:r>
    </w:p>
    <w:p w:rsidR="00693C98" w:rsidRPr="0060276A" w:rsidRDefault="0005567E" w:rsidP="0060276A">
      <w:pPr>
        <w:spacing w:line="360" w:lineRule="auto"/>
        <w:jc w:val="both"/>
        <w:rPr>
          <w:rFonts w:ascii="Arial" w:eastAsia="Times New Roman" w:hAnsi="Arial" w:cs="Arial"/>
          <w:bCs/>
          <w:sz w:val="22"/>
          <w:szCs w:val="22"/>
        </w:rPr>
      </w:pPr>
      <w:r w:rsidRPr="0060276A">
        <w:rPr>
          <w:rFonts w:ascii="Arial" w:hAnsi="Arial" w:cs="Arial"/>
          <w:sz w:val="22"/>
          <w:szCs w:val="22"/>
        </w:rPr>
        <w:t xml:space="preserve">No habiendo más asuntos que tratar y una vez desahogados los puntos previstos en el orden del día, se tomaron los siguientes:- - - - - - - - - - - - - - - - - - - - - - - - - - - - - - - - - - - - - - </w:t>
      </w:r>
      <w:r w:rsidRPr="0060276A">
        <w:rPr>
          <w:rFonts w:ascii="Arial" w:eastAsia="Times New Roman" w:hAnsi="Arial" w:cs="Arial"/>
          <w:bCs/>
          <w:sz w:val="22"/>
          <w:szCs w:val="22"/>
        </w:rPr>
        <w:t xml:space="preserve">- - - - - </w:t>
      </w:r>
      <w:r w:rsidR="0060276A">
        <w:rPr>
          <w:rFonts w:ascii="Arial" w:eastAsia="Times New Roman" w:hAnsi="Arial" w:cs="Arial"/>
          <w:bCs/>
          <w:sz w:val="22"/>
          <w:szCs w:val="22"/>
        </w:rPr>
        <w:t xml:space="preserve">- - - - - - - - - - - - - - </w:t>
      </w:r>
      <w:r w:rsidRPr="0060276A">
        <w:rPr>
          <w:rFonts w:ascii="Arial" w:eastAsia="Times New Roman" w:hAnsi="Arial" w:cs="Arial"/>
          <w:bCs/>
          <w:sz w:val="22"/>
          <w:szCs w:val="22"/>
        </w:rPr>
        <w:t xml:space="preserve">- - - - - - - - - - - - - - </w:t>
      </w:r>
      <w:r w:rsidRPr="0060276A">
        <w:rPr>
          <w:rFonts w:ascii="Arial" w:eastAsia="Times New Roman" w:hAnsi="Arial" w:cs="Arial"/>
          <w:b/>
          <w:bCs/>
          <w:sz w:val="22"/>
          <w:szCs w:val="22"/>
        </w:rPr>
        <w:t>ACUERDOS:</w:t>
      </w:r>
      <w:r w:rsidRPr="0060276A">
        <w:rPr>
          <w:rFonts w:ascii="Arial" w:eastAsia="Times New Roman" w:hAnsi="Arial" w:cs="Arial"/>
          <w:bCs/>
          <w:sz w:val="22"/>
          <w:szCs w:val="22"/>
        </w:rPr>
        <w:t xml:space="preserve">- - - - - - - - - - - - - - - - - - - - - - - - - </w:t>
      </w:r>
      <w:r w:rsidRPr="0060276A">
        <w:rPr>
          <w:rFonts w:ascii="Arial" w:eastAsia="Times New Roman" w:hAnsi="Arial" w:cs="Arial"/>
          <w:b/>
          <w:bCs/>
          <w:sz w:val="22"/>
          <w:szCs w:val="22"/>
        </w:rPr>
        <w:t xml:space="preserve">PRIMERO: </w:t>
      </w:r>
      <w:r w:rsidRPr="0060276A">
        <w:rPr>
          <w:rFonts w:ascii="Arial" w:eastAsia="Times New Roman" w:hAnsi="Arial" w:cs="Arial"/>
          <w:bCs/>
          <w:sz w:val="22"/>
          <w:szCs w:val="22"/>
        </w:rPr>
        <w:t xml:space="preserve">Se aprueba por unanimidad de votos el acta de la </w:t>
      </w:r>
      <w:r w:rsidR="0060276A" w:rsidRPr="0060276A">
        <w:rPr>
          <w:rFonts w:ascii="Arial" w:hAnsi="Arial" w:cs="Arial"/>
          <w:sz w:val="22"/>
          <w:szCs w:val="22"/>
        </w:rPr>
        <w:t>Segunda</w:t>
      </w:r>
      <w:r w:rsidR="00E44634" w:rsidRPr="0060276A">
        <w:rPr>
          <w:rFonts w:ascii="Arial" w:hAnsi="Arial" w:cs="Arial"/>
          <w:sz w:val="22"/>
          <w:szCs w:val="22"/>
        </w:rPr>
        <w:t xml:space="preserve"> Sesión Extrao</w:t>
      </w:r>
      <w:r w:rsidR="0060276A" w:rsidRPr="0060276A">
        <w:rPr>
          <w:rFonts w:ascii="Arial" w:hAnsi="Arial" w:cs="Arial"/>
          <w:sz w:val="22"/>
          <w:szCs w:val="22"/>
        </w:rPr>
        <w:t>rdinaria 2020 de fecha 20</w:t>
      </w:r>
      <w:r w:rsidRPr="0060276A">
        <w:rPr>
          <w:rFonts w:ascii="Arial" w:hAnsi="Arial" w:cs="Arial"/>
          <w:sz w:val="22"/>
          <w:szCs w:val="22"/>
        </w:rPr>
        <w:t xml:space="preserve"> de </w:t>
      </w:r>
      <w:r w:rsidR="00693C98" w:rsidRPr="0060276A">
        <w:rPr>
          <w:rFonts w:ascii="Arial" w:hAnsi="Arial" w:cs="Arial"/>
          <w:sz w:val="22"/>
          <w:szCs w:val="22"/>
        </w:rPr>
        <w:t>febrero</w:t>
      </w:r>
      <w:r w:rsidRPr="0060276A">
        <w:rPr>
          <w:rFonts w:ascii="Arial" w:hAnsi="Arial" w:cs="Arial"/>
          <w:sz w:val="22"/>
          <w:szCs w:val="22"/>
        </w:rPr>
        <w:t xml:space="preserve"> de 2020</w:t>
      </w:r>
      <w:r w:rsidRPr="0060276A">
        <w:rPr>
          <w:rFonts w:ascii="Arial" w:eastAsia="Times New Roman" w:hAnsi="Arial" w:cs="Arial"/>
          <w:bCs/>
          <w:sz w:val="22"/>
          <w:szCs w:val="22"/>
        </w:rPr>
        <w:t xml:space="preserve">.- - - - - - - - - - - - </w:t>
      </w:r>
      <w:r w:rsidR="0060276A" w:rsidRPr="0060276A">
        <w:rPr>
          <w:rFonts w:ascii="Arial" w:eastAsia="Times New Roman" w:hAnsi="Arial" w:cs="Arial"/>
          <w:bCs/>
          <w:sz w:val="22"/>
          <w:szCs w:val="22"/>
        </w:rPr>
        <w:t xml:space="preserve">- - - - - - - - - - - - </w:t>
      </w:r>
      <w:r w:rsidR="0060276A">
        <w:rPr>
          <w:rFonts w:ascii="Arial" w:eastAsia="Times New Roman" w:hAnsi="Arial" w:cs="Arial"/>
          <w:bCs/>
          <w:sz w:val="22"/>
          <w:szCs w:val="22"/>
        </w:rPr>
        <w:t xml:space="preserve">- - - - - - - - - - - - - - - - </w:t>
      </w:r>
      <w:r w:rsidRPr="0060276A">
        <w:rPr>
          <w:rFonts w:ascii="Arial" w:eastAsia="Times New Roman" w:hAnsi="Arial" w:cs="Arial"/>
          <w:b/>
          <w:bCs/>
          <w:sz w:val="22"/>
          <w:szCs w:val="22"/>
        </w:rPr>
        <w:t xml:space="preserve">SEGUNDO: </w:t>
      </w:r>
      <w:r w:rsidR="0060276A" w:rsidRPr="0060276A">
        <w:rPr>
          <w:rFonts w:ascii="Arial" w:eastAsia="Times New Roman" w:hAnsi="Arial" w:cs="Arial"/>
          <w:bCs/>
          <w:sz w:val="22"/>
          <w:szCs w:val="22"/>
        </w:rPr>
        <w:t xml:space="preserve">Se aprueba por unanimidad de votos la ratificación del nombramiento del Presidente del Comité de Transparencia del </w:t>
      </w:r>
      <w:proofErr w:type="spellStart"/>
      <w:r w:rsidR="0060276A" w:rsidRPr="0060276A">
        <w:rPr>
          <w:rFonts w:ascii="Arial" w:eastAsia="Times New Roman" w:hAnsi="Arial" w:cs="Arial"/>
          <w:bCs/>
          <w:sz w:val="22"/>
          <w:szCs w:val="22"/>
        </w:rPr>
        <w:t>IAIP</w:t>
      </w:r>
      <w:proofErr w:type="spellEnd"/>
      <w:r w:rsidR="0060276A" w:rsidRPr="0060276A">
        <w:rPr>
          <w:rFonts w:ascii="Arial" w:eastAsia="Times New Roman" w:hAnsi="Arial" w:cs="Arial"/>
          <w:bCs/>
          <w:sz w:val="22"/>
          <w:szCs w:val="22"/>
        </w:rPr>
        <w:t xml:space="preserve">.- - - - - - - - - - - - - - - - - - - - - - - - - - </w:t>
      </w:r>
      <w:r w:rsidR="0060276A">
        <w:rPr>
          <w:rFonts w:ascii="Arial" w:eastAsia="Times New Roman" w:hAnsi="Arial" w:cs="Arial"/>
          <w:bCs/>
          <w:sz w:val="22"/>
          <w:szCs w:val="22"/>
        </w:rPr>
        <w:t xml:space="preserve">- - - - - - </w:t>
      </w:r>
    </w:p>
    <w:p w:rsidR="0060276A" w:rsidRPr="0060276A" w:rsidRDefault="0060276A" w:rsidP="0060276A">
      <w:pPr>
        <w:spacing w:line="360" w:lineRule="auto"/>
        <w:jc w:val="both"/>
        <w:rPr>
          <w:rFonts w:ascii="Arial" w:eastAsia="Times New Roman" w:hAnsi="Arial" w:cs="Arial"/>
          <w:b/>
          <w:bCs/>
          <w:sz w:val="22"/>
          <w:szCs w:val="22"/>
        </w:rPr>
      </w:pPr>
      <w:r w:rsidRPr="0060276A">
        <w:rPr>
          <w:rFonts w:ascii="Arial" w:eastAsia="Times New Roman" w:hAnsi="Arial" w:cs="Arial"/>
          <w:b/>
          <w:bCs/>
          <w:sz w:val="22"/>
          <w:szCs w:val="22"/>
        </w:rPr>
        <w:t xml:space="preserve">TERCERO: </w:t>
      </w:r>
      <w:r w:rsidRPr="0060276A">
        <w:rPr>
          <w:rFonts w:ascii="Arial" w:eastAsia="Times New Roman" w:hAnsi="Arial" w:cs="Arial"/>
          <w:bCs/>
          <w:sz w:val="22"/>
          <w:szCs w:val="22"/>
        </w:rPr>
        <w:t xml:space="preserve">Se aprueba por unanimidad de votos la ratificación del nombramiento de la Secretaria Ejecutiva del Comité de Transparencia del </w:t>
      </w:r>
      <w:proofErr w:type="spellStart"/>
      <w:r w:rsidRPr="0060276A">
        <w:rPr>
          <w:rFonts w:ascii="Arial" w:eastAsia="Times New Roman" w:hAnsi="Arial" w:cs="Arial"/>
          <w:bCs/>
          <w:sz w:val="22"/>
          <w:szCs w:val="22"/>
        </w:rPr>
        <w:t>IAIP</w:t>
      </w:r>
      <w:proofErr w:type="spellEnd"/>
      <w:r w:rsidRPr="0060276A">
        <w:rPr>
          <w:rFonts w:ascii="Arial" w:eastAsia="Times New Roman" w:hAnsi="Arial" w:cs="Arial"/>
          <w:bCs/>
          <w:sz w:val="22"/>
          <w:szCs w:val="22"/>
        </w:rPr>
        <w:t xml:space="preserve">.- - - - - - - - - - - - - - - - - - </w:t>
      </w:r>
      <w:r>
        <w:rPr>
          <w:rFonts w:ascii="Arial" w:eastAsia="Times New Roman" w:hAnsi="Arial" w:cs="Arial"/>
          <w:bCs/>
          <w:sz w:val="22"/>
          <w:szCs w:val="22"/>
        </w:rPr>
        <w:t xml:space="preserve">- - - - - - - </w:t>
      </w: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94089" w:rsidRDefault="00094089" w:rsidP="00693C98">
      <w:pPr>
        <w:spacing w:line="360" w:lineRule="auto"/>
        <w:jc w:val="both"/>
        <w:rPr>
          <w:rFonts w:ascii="Arial" w:eastAsia="Times New Roman" w:hAnsi="Arial" w:cs="Arial"/>
          <w:bCs/>
        </w:rPr>
      </w:pPr>
    </w:p>
    <w:p w:rsidR="0005567E" w:rsidRPr="0060276A" w:rsidRDefault="00094089" w:rsidP="00693C98">
      <w:pPr>
        <w:spacing w:line="360" w:lineRule="auto"/>
        <w:jc w:val="both"/>
        <w:rPr>
          <w:rFonts w:ascii="Arial" w:eastAsia="Times New Roman" w:hAnsi="Arial" w:cs="Arial"/>
          <w:bCs/>
          <w:sz w:val="22"/>
          <w:szCs w:val="22"/>
        </w:rPr>
      </w:pPr>
      <w:r>
        <w:rPr>
          <w:rFonts w:ascii="Arial" w:hAnsi="Arial" w:cs="Arial"/>
          <w:bCs/>
          <w:color w:val="000000"/>
          <w:sz w:val="22"/>
          <w:szCs w:val="22"/>
          <w:lang w:eastAsia="es-MX"/>
        </w:rPr>
        <w:t>Así lo acordaron y firman la</w:t>
      </w:r>
      <w:r w:rsidR="0005567E" w:rsidRPr="0060276A">
        <w:rPr>
          <w:rFonts w:ascii="Arial" w:hAnsi="Arial" w:cs="Arial"/>
          <w:bCs/>
          <w:color w:val="000000"/>
          <w:sz w:val="22"/>
          <w:szCs w:val="22"/>
          <w:lang w:eastAsia="es-MX"/>
        </w:rPr>
        <w:t xml:space="preserve">s </w:t>
      </w:r>
      <w:r>
        <w:rPr>
          <w:rFonts w:ascii="Arial" w:hAnsi="Arial" w:cs="Arial"/>
          <w:bCs/>
          <w:color w:val="000000"/>
          <w:sz w:val="22"/>
          <w:szCs w:val="22"/>
          <w:lang w:eastAsia="es-MX"/>
        </w:rPr>
        <w:t xml:space="preserve">y los </w:t>
      </w:r>
      <w:r w:rsidR="0005567E" w:rsidRPr="0060276A">
        <w:rPr>
          <w:rFonts w:ascii="Arial" w:hAnsi="Arial" w:cs="Arial"/>
          <w:bCs/>
          <w:color w:val="000000"/>
          <w:sz w:val="22"/>
          <w:szCs w:val="22"/>
          <w:lang w:eastAsia="es-MX"/>
        </w:rPr>
        <w:t>Licenciados</w:t>
      </w:r>
      <w:r>
        <w:rPr>
          <w:rFonts w:ascii="Arial" w:hAnsi="Arial" w:cs="Arial"/>
          <w:bCs/>
          <w:color w:val="000000"/>
          <w:sz w:val="22"/>
          <w:szCs w:val="22"/>
          <w:lang w:eastAsia="es-MX"/>
        </w:rPr>
        <w:t xml:space="preserve"> </w:t>
      </w:r>
      <w:r w:rsidRPr="0060276A">
        <w:rPr>
          <w:rFonts w:ascii="Arial" w:hAnsi="Arial" w:cs="Arial"/>
          <w:bCs/>
          <w:color w:val="000000"/>
          <w:sz w:val="22"/>
          <w:szCs w:val="22"/>
          <w:lang w:eastAsia="es-MX"/>
        </w:rPr>
        <w:t>Guadalupe Gustavo Díaz Altamirano</w:t>
      </w:r>
      <w:r>
        <w:rPr>
          <w:rFonts w:ascii="Arial" w:hAnsi="Arial" w:cs="Arial"/>
          <w:bCs/>
          <w:color w:val="000000"/>
          <w:sz w:val="22"/>
          <w:szCs w:val="22"/>
          <w:lang w:eastAsia="es-MX"/>
        </w:rPr>
        <w:t>,</w:t>
      </w:r>
      <w:r w:rsidR="0005567E" w:rsidRPr="0060276A">
        <w:rPr>
          <w:rFonts w:ascii="Arial" w:hAnsi="Arial" w:cs="Arial"/>
          <w:bCs/>
          <w:color w:val="000000"/>
          <w:sz w:val="22"/>
          <w:szCs w:val="22"/>
          <w:lang w:eastAsia="es-MX"/>
        </w:rPr>
        <w:t xml:space="preserve"> </w:t>
      </w:r>
      <w:r>
        <w:rPr>
          <w:rFonts w:ascii="Arial" w:hAnsi="Arial" w:cs="Arial"/>
          <w:bCs/>
          <w:color w:val="000000"/>
          <w:sz w:val="22"/>
          <w:szCs w:val="22"/>
          <w:lang w:eastAsia="es-MX"/>
        </w:rPr>
        <w:t xml:space="preserve">María </w:t>
      </w:r>
      <w:proofErr w:type="spellStart"/>
      <w:r>
        <w:rPr>
          <w:rFonts w:ascii="Arial" w:hAnsi="Arial" w:cs="Arial"/>
          <w:bCs/>
          <w:color w:val="000000"/>
          <w:sz w:val="22"/>
          <w:szCs w:val="22"/>
          <w:lang w:eastAsia="es-MX"/>
        </w:rPr>
        <w:t>Tanivet</w:t>
      </w:r>
      <w:proofErr w:type="spellEnd"/>
      <w:r>
        <w:rPr>
          <w:rFonts w:ascii="Arial" w:hAnsi="Arial" w:cs="Arial"/>
          <w:bCs/>
          <w:color w:val="000000"/>
          <w:sz w:val="22"/>
          <w:szCs w:val="22"/>
          <w:lang w:eastAsia="es-MX"/>
        </w:rPr>
        <w:t xml:space="preserve"> Ramos Reyes,</w:t>
      </w:r>
      <w:r w:rsidR="0005567E" w:rsidRPr="0060276A">
        <w:rPr>
          <w:rFonts w:ascii="Arial" w:hAnsi="Arial" w:cs="Arial"/>
          <w:bCs/>
          <w:color w:val="000000"/>
          <w:sz w:val="22"/>
          <w:szCs w:val="22"/>
          <w:lang w:eastAsia="es-MX"/>
        </w:rPr>
        <w:t xml:space="preserve"> Daisy Araceli Ortiz Jiménez, </w:t>
      </w:r>
      <w:r w:rsidR="00267656" w:rsidRPr="0060276A">
        <w:rPr>
          <w:rFonts w:ascii="Arial" w:hAnsi="Arial" w:cs="Arial"/>
          <w:bCs/>
          <w:color w:val="000000"/>
          <w:sz w:val="22"/>
          <w:szCs w:val="22"/>
          <w:lang w:eastAsia="es-MX"/>
        </w:rPr>
        <w:t xml:space="preserve">Rafael García Leyva y </w:t>
      </w:r>
      <w:r w:rsidR="0005567E" w:rsidRPr="0060276A">
        <w:rPr>
          <w:rFonts w:ascii="Arial" w:hAnsi="Arial" w:cs="Arial"/>
          <w:bCs/>
          <w:color w:val="000000"/>
          <w:sz w:val="22"/>
          <w:szCs w:val="22"/>
          <w:lang w:eastAsia="es-MX"/>
        </w:rPr>
        <w:t>Sara Mariana Jara Carrasco, Integrantes del Comité de Transparencia del Instituto de Acceso a la Información Pública y Protección de Datos Personales de Oaxaca</w:t>
      </w:r>
      <w:r w:rsidR="00267656" w:rsidRPr="0060276A">
        <w:rPr>
          <w:rFonts w:ascii="Arial" w:hAnsi="Arial" w:cs="Arial"/>
          <w:bCs/>
          <w:color w:val="000000"/>
          <w:sz w:val="22"/>
          <w:szCs w:val="22"/>
          <w:lang w:eastAsia="es-MX"/>
        </w:rPr>
        <w:t xml:space="preserve">.- - - - - </w:t>
      </w:r>
      <w:r>
        <w:rPr>
          <w:rFonts w:ascii="Arial" w:hAnsi="Arial" w:cs="Arial"/>
          <w:bCs/>
          <w:color w:val="000000"/>
          <w:sz w:val="22"/>
          <w:szCs w:val="22"/>
          <w:lang w:eastAsia="es-MX"/>
        </w:rPr>
        <w:t xml:space="preserve">- - - - - - - - - - - - - - - - - - - - - - - </w:t>
      </w:r>
    </w:p>
    <w:p w:rsidR="0005567E" w:rsidRPr="0060276A" w:rsidRDefault="0005567E" w:rsidP="0005567E">
      <w:pPr>
        <w:spacing w:line="360" w:lineRule="auto"/>
        <w:jc w:val="both"/>
        <w:rPr>
          <w:rFonts w:ascii="Arial" w:eastAsia="Times New Roman" w:hAnsi="Arial" w:cs="Arial"/>
          <w:bCs/>
          <w:sz w:val="22"/>
          <w:szCs w:val="22"/>
        </w:rPr>
      </w:pPr>
    </w:p>
    <w:p w:rsidR="00267656" w:rsidRPr="0060276A" w:rsidRDefault="00267656" w:rsidP="0005567E">
      <w:pPr>
        <w:tabs>
          <w:tab w:val="left" w:pos="993"/>
        </w:tabs>
        <w:jc w:val="center"/>
        <w:rPr>
          <w:rFonts w:ascii="Arial" w:hAnsi="Arial" w:cs="Arial"/>
          <w:bCs/>
          <w:sz w:val="22"/>
          <w:szCs w:val="22"/>
          <w:lang w:eastAsia="es-MX"/>
        </w:rPr>
      </w:pPr>
    </w:p>
    <w:p w:rsidR="00267656" w:rsidRPr="0060276A" w:rsidRDefault="00267656" w:rsidP="0005567E">
      <w:pPr>
        <w:tabs>
          <w:tab w:val="left" w:pos="993"/>
        </w:tabs>
        <w:jc w:val="center"/>
        <w:rPr>
          <w:rFonts w:ascii="Arial" w:hAnsi="Arial" w:cs="Arial"/>
          <w:bCs/>
          <w:sz w:val="22"/>
          <w:szCs w:val="22"/>
          <w:lang w:eastAsia="es-MX"/>
        </w:rPr>
      </w:pPr>
    </w:p>
    <w:p w:rsidR="00267656" w:rsidRPr="0060276A" w:rsidRDefault="00267656" w:rsidP="0005567E">
      <w:pPr>
        <w:tabs>
          <w:tab w:val="left" w:pos="993"/>
        </w:tabs>
        <w:jc w:val="center"/>
        <w:rPr>
          <w:rFonts w:ascii="Arial" w:hAnsi="Arial" w:cs="Arial"/>
          <w:bCs/>
          <w:sz w:val="22"/>
          <w:szCs w:val="22"/>
          <w:lang w:eastAsia="es-MX"/>
        </w:rPr>
      </w:pPr>
    </w:p>
    <w:p w:rsidR="00267656" w:rsidRPr="0060276A" w:rsidRDefault="00267656" w:rsidP="0005567E">
      <w:pPr>
        <w:tabs>
          <w:tab w:val="left" w:pos="993"/>
        </w:tabs>
        <w:jc w:val="center"/>
        <w:rPr>
          <w:rFonts w:ascii="Arial" w:hAnsi="Arial" w:cs="Arial"/>
          <w:bCs/>
          <w:sz w:val="22"/>
          <w:szCs w:val="22"/>
          <w:lang w:eastAsia="es-MX"/>
        </w:rPr>
      </w:pPr>
    </w:p>
    <w:p w:rsidR="0005567E" w:rsidRPr="0060276A" w:rsidRDefault="0005567E" w:rsidP="0005567E">
      <w:pPr>
        <w:tabs>
          <w:tab w:val="left" w:pos="993"/>
        </w:tabs>
        <w:jc w:val="center"/>
        <w:rPr>
          <w:rFonts w:ascii="Arial" w:hAnsi="Arial" w:cs="Arial"/>
          <w:bCs/>
          <w:sz w:val="22"/>
          <w:szCs w:val="22"/>
          <w:lang w:eastAsia="es-MX"/>
        </w:rPr>
      </w:pPr>
      <w:r w:rsidRPr="0060276A">
        <w:rPr>
          <w:rFonts w:ascii="Arial" w:hAnsi="Arial" w:cs="Arial"/>
          <w:bCs/>
          <w:sz w:val="22"/>
          <w:szCs w:val="22"/>
          <w:lang w:eastAsia="es-MX"/>
        </w:rPr>
        <w:t>El Comité de Transparencia del Instituto de Acceso a la Información Pública</w:t>
      </w:r>
    </w:p>
    <w:p w:rsidR="0005567E" w:rsidRPr="0060276A" w:rsidRDefault="0005567E" w:rsidP="0005567E">
      <w:pPr>
        <w:tabs>
          <w:tab w:val="left" w:pos="993"/>
        </w:tabs>
        <w:jc w:val="center"/>
        <w:rPr>
          <w:rFonts w:ascii="Arial" w:hAnsi="Arial" w:cs="Arial"/>
          <w:bCs/>
          <w:sz w:val="22"/>
          <w:szCs w:val="22"/>
          <w:lang w:eastAsia="es-MX"/>
        </w:rPr>
      </w:pPr>
      <w:r w:rsidRPr="0060276A">
        <w:rPr>
          <w:rFonts w:ascii="Arial" w:hAnsi="Arial" w:cs="Arial"/>
          <w:bCs/>
          <w:sz w:val="22"/>
          <w:szCs w:val="22"/>
          <w:lang w:eastAsia="es-MX"/>
        </w:rPr>
        <w:t>Y Protección de Datos Personales del Estado de Oaxaca.</w:t>
      </w:r>
    </w:p>
    <w:p w:rsidR="0005567E" w:rsidRPr="0060276A" w:rsidRDefault="0005567E" w:rsidP="0005567E">
      <w:pPr>
        <w:tabs>
          <w:tab w:val="left" w:pos="993"/>
        </w:tabs>
        <w:jc w:val="center"/>
        <w:rPr>
          <w:rFonts w:ascii="Arial" w:hAnsi="Arial" w:cs="Arial"/>
          <w:bCs/>
          <w:sz w:val="22"/>
          <w:szCs w:val="22"/>
          <w:lang w:eastAsia="es-MX"/>
        </w:rPr>
      </w:pPr>
    </w:p>
    <w:p w:rsidR="0005567E" w:rsidRPr="0060276A" w:rsidRDefault="0005567E" w:rsidP="0005567E">
      <w:pPr>
        <w:tabs>
          <w:tab w:val="left" w:pos="993"/>
        </w:tabs>
        <w:rPr>
          <w:rFonts w:ascii="Arial" w:hAnsi="Arial" w:cs="Arial"/>
          <w:bCs/>
          <w:sz w:val="22"/>
          <w:szCs w:val="22"/>
          <w:lang w:eastAsia="es-MX"/>
        </w:rPr>
      </w:pPr>
    </w:p>
    <w:p w:rsidR="00267656" w:rsidRPr="0060276A" w:rsidRDefault="00267656" w:rsidP="0005567E">
      <w:pPr>
        <w:tabs>
          <w:tab w:val="left" w:pos="993"/>
        </w:tabs>
        <w:rPr>
          <w:rFonts w:ascii="Arial" w:hAnsi="Arial" w:cs="Arial"/>
          <w:bCs/>
          <w:sz w:val="22"/>
          <w:szCs w:val="22"/>
          <w:lang w:eastAsia="es-MX"/>
        </w:rPr>
      </w:pPr>
    </w:p>
    <w:p w:rsidR="00267656" w:rsidRPr="0060276A" w:rsidRDefault="00267656" w:rsidP="0005567E">
      <w:pPr>
        <w:tabs>
          <w:tab w:val="left" w:pos="993"/>
        </w:tabs>
        <w:rPr>
          <w:rFonts w:ascii="Arial" w:hAnsi="Arial" w:cs="Arial"/>
          <w:bCs/>
          <w:sz w:val="22"/>
          <w:szCs w:val="22"/>
          <w:lang w:eastAsia="es-MX"/>
        </w:rPr>
      </w:pPr>
    </w:p>
    <w:p w:rsidR="00267656" w:rsidRPr="0060276A" w:rsidRDefault="00267656" w:rsidP="0005567E">
      <w:pPr>
        <w:tabs>
          <w:tab w:val="left" w:pos="993"/>
        </w:tabs>
        <w:rPr>
          <w:rFonts w:ascii="Arial" w:hAnsi="Arial" w:cs="Arial"/>
          <w:bCs/>
          <w:sz w:val="22"/>
          <w:szCs w:val="22"/>
          <w:lang w:eastAsia="es-MX"/>
        </w:rPr>
      </w:pPr>
    </w:p>
    <w:p w:rsidR="0005567E" w:rsidRPr="0060276A" w:rsidRDefault="0005567E" w:rsidP="0005567E">
      <w:pPr>
        <w:tabs>
          <w:tab w:val="left" w:pos="993"/>
        </w:tabs>
        <w:jc w:val="center"/>
        <w:rPr>
          <w:rFonts w:ascii="Arial" w:hAnsi="Arial" w:cs="Arial"/>
          <w:bCs/>
          <w:sz w:val="22"/>
          <w:szCs w:val="22"/>
          <w:lang w:eastAsia="es-MX"/>
        </w:rPr>
      </w:pPr>
    </w:p>
    <w:tbl>
      <w:tblPr>
        <w:tblpPr w:leftFromText="141" w:rightFromText="141" w:vertAnchor="text" w:horzAnchor="margin" w:tblpY="149"/>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020"/>
      </w:tblGrid>
      <w:tr w:rsidR="0005567E" w:rsidRPr="0060276A" w:rsidTr="00267656">
        <w:trPr>
          <w:trHeight w:val="1131"/>
        </w:trPr>
        <w:tc>
          <w:tcPr>
            <w:tcW w:w="9840" w:type="dxa"/>
            <w:gridSpan w:val="2"/>
            <w:tcBorders>
              <w:top w:val="nil"/>
              <w:left w:val="nil"/>
              <w:bottom w:val="nil"/>
              <w:right w:val="nil"/>
            </w:tcBorders>
            <w:shd w:val="clear" w:color="auto" w:fill="auto"/>
          </w:tcPr>
          <w:p w:rsidR="0005567E" w:rsidRPr="0060276A" w:rsidRDefault="0005567E" w:rsidP="004A3BB2">
            <w:pPr>
              <w:tabs>
                <w:tab w:val="left" w:pos="3705"/>
              </w:tabs>
              <w:autoSpaceDE w:val="0"/>
              <w:autoSpaceDN w:val="0"/>
              <w:adjustRightInd w:val="0"/>
              <w:rPr>
                <w:rFonts w:ascii="Arial" w:hAnsi="Arial" w:cs="Arial"/>
                <w:b/>
                <w:bCs/>
                <w:sz w:val="22"/>
                <w:szCs w:val="22"/>
                <w:lang w:eastAsia="es-MX"/>
              </w:rPr>
            </w:pPr>
          </w:p>
          <w:p w:rsidR="0005567E" w:rsidRPr="0060276A" w:rsidRDefault="00094089" w:rsidP="004A3BB2">
            <w:pPr>
              <w:tabs>
                <w:tab w:val="left" w:pos="3705"/>
              </w:tabs>
              <w:autoSpaceDE w:val="0"/>
              <w:autoSpaceDN w:val="0"/>
              <w:adjustRightInd w:val="0"/>
              <w:jc w:val="center"/>
              <w:rPr>
                <w:rFonts w:ascii="Arial" w:hAnsi="Arial" w:cs="Arial"/>
                <w:b/>
                <w:bCs/>
                <w:sz w:val="22"/>
                <w:szCs w:val="22"/>
                <w:lang w:eastAsia="es-MX"/>
              </w:rPr>
            </w:pPr>
            <w:r>
              <w:rPr>
                <w:rFonts w:ascii="Arial" w:hAnsi="Arial" w:cs="Arial"/>
                <w:b/>
                <w:bCs/>
                <w:sz w:val="22"/>
                <w:szCs w:val="22"/>
                <w:lang w:eastAsia="es-MX"/>
              </w:rPr>
              <w:t>Lic. Guadalupe Gustavo Díaz Altamirano</w:t>
            </w:r>
            <w:r w:rsidR="0005567E" w:rsidRPr="0060276A">
              <w:rPr>
                <w:rFonts w:ascii="Arial" w:hAnsi="Arial" w:cs="Arial"/>
                <w:b/>
                <w:bCs/>
                <w:sz w:val="22"/>
                <w:szCs w:val="22"/>
                <w:lang w:eastAsia="es-MX"/>
              </w:rPr>
              <w:t>.</w:t>
            </w:r>
          </w:p>
          <w:p w:rsidR="0005567E" w:rsidRPr="0060276A" w:rsidRDefault="0005567E" w:rsidP="004A3BB2">
            <w:pPr>
              <w:tabs>
                <w:tab w:val="left" w:pos="3705"/>
              </w:tabs>
              <w:autoSpaceDE w:val="0"/>
              <w:autoSpaceDN w:val="0"/>
              <w:adjustRightInd w:val="0"/>
              <w:jc w:val="center"/>
              <w:rPr>
                <w:rFonts w:ascii="Arial" w:hAnsi="Arial" w:cs="Arial"/>
                <w:bCs/>
                <w:sz w:val="22"/>
                <w:szCs w:val="22"/>
                <w:lang w:eastAsia="es-MX"/>
              </w:rPr>
            </w:pPr>
            <w:r w:rsidRPr="0060276A">
              <w:rPr>
                <w:rFonts w:ascii="Arial" w:hAnsi="Arial" w:cs="Arial"/>
                <w:bCs/>
                <w:sz w:val="22"/>
                <w:szCs w:val="22"/>
                <w:lang w:eastAsia="es-MX"/>
              </w:rPr>
              <w:t>Presidente</w:t>
            </w:r>
            <w:r w:rsidR="00094089">
              <w:rPr>
                <w:rFonts w:ascii="Arial" w:hAnsi="Arial" w:cs="Arial"/>
                <w:bCs/>
                <w:sz w:val="22"/>
                <w:szCs w:val="22"/>
                <w:lang w:eastAsia="es-MX"/>
              </w:rPr>
              <w:t>.</w:t>
            </w:r>
          </w:p>
          <w:p w:rsidR="0005567E" w:rsidRPr="0060276A" w:rsidRDefault="0005567E" w:rsidP="004A3BB2">
            <w:pPr>
              <w:tabs>
                <w:tab w:val="left" w:pos="3705"/>
              </w:tabs>
              <w:autoSpaceDE w:val="0"/>
              <w:autoSpaceDN w:val="0"/>
              <w:adjustRightInd w:val="0"/>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rPr>
                <w:rFonts w:ascii="Arial" w:hAnsi="Arial" w:cs="Arial"/>
                <w:bCs/>
                <w:sz w:val="22"/>
                <w:szCs w:val="22"/>
                <w:lang w:eastAsia="es-MX"/>
              </w:rPr>
            </w:pPr>
          </w:p>
          <w:p w:rsidR="0005567E" w:rsidRPr="0060276A" w:rsidRDefault="0005567E" w:rsidP="004A3BB2">
            <w:pPr>
              <w:tabs>
                <w:tab w:val="left" w:pos="3705"/>
              </w:tabs>
              <w:autoSpaceDE w:val="0"/>
              <w:autoSpaceDN w:val="0"/>
              <w:adjustRightInd w:val="0"/>
              <w:rPr>
                <w:rFonts w:ascii="Arial" w:hAnsi="Arial" w:cs="Arial"/>
                <w:bCs/>
                <w:sz w:val="22"/>
                <w:szCs w:val="22"/>
                <w:lang w:eastAsia="es-MX"/>
              </w:rPr>
            </w:pPr>
          </w:p>
          <w:p w:rsidR="0005567E" w:rsidRPr="0060276A" w:rsidRDefault="0005567E" w:rsidP="004A3BB2">
            <w:pPr>
              <w:tabs>
                <w:tab w:val="left" w:pos="3705"/>
              </w:tabs>
              <w:autoSpaceDE w:val="0"/>
              <w:autoSpaceDN w:val="0"/>
              <w:adjustRightInd w:val="0"/>
              <w:rPr>
                <w:rFonts w:ascii="Arial" w:hAnsi="Arial" w:cs="Arial"/>
                <w:bCs/>
                <w:sz w:val="22"/>
                <w:szCs w:val="22"/>
                <w:lang w:eastAsia="es-MX"/>
              </w:rPr>
            </w:pPr>
          </w:p>
          <w:p w:rsidR="0005567E" w:rsidRPr="0060276A" w:rsidRDefault="0005567E" w:rsidP="004A3BB2">
            <w:pPr>
              <w:tabs>
                <w:tab w:val="left" w:pos="3705"/>
              </w:tabs>
              <w:autoSpaceDE w:val="0"/>
              <w:autoSpaceDN w:val="0"/>
              <w:adjustRightInd w:val="0"/>
              <w:jc w:val="center"/>
              <w:rPr>
                <w:rFonts w:ascii="Arial" w:hAnsi="Arial" w:cs="Arial"/>
                <w:bCs/>
                <w:sz w:val="22"/>
                <w:szCs w:val="22"/>
                <w:lang w:eastAsia="es-MX"/>
              </w:rPr>
            </w:pPr>
          </w:p>
        </w:tc>
      </w:tr>
      <w:tr w:rsidR="0005567E" w:rsidRPr="0060276A" w:rsidTr="00267656">
        <w:tc>
          <w:tcPr>
            <w:tcW w:w="4820" w:type="dxa"/>
            <w:tcBorders>
              <w:top w:val="nil"/>
              <w:left w:val="nil"/>
              <w:bottom w:val="nil"/>
              <w:right w:val="nil"/>
            </w:tcBorders>
            <w:shd w:val="clear" w:color="auto" w:fill="auto"/>
          </w:tcPr>
          <w:p w:rsidR="0005567E" w:rsidRPr="0060276A" w:rsidRDefault="0005567E" w:rsidP="00267656">
            <w:pPr>
              <w:tabs>
                <w:tab w:val="left" w:pos="4253"/>
              </w:tabs>
              <w:autoSpaceDE w:val="0"/>
              <w:autoSpaceDN w:val="0"/>
              <w:adjustRightInd w:val="0"/>
              <w:ind w:right="-160"/>
              <w:jc w:val="center"/>
              <w:rPr>
                <w:rFonts w:ascii="Arial" w:hAnsi="Arial" w:cs="Arial"/>
                <w:b/>
                <w:bCs/>
                <w:sz w:val="22"/>
                <w:szCs w:val="22"/>
                <w:lang w:eastAsia="es-MX"/>
              </w:rPr>
            </w:pPr>
            <w:r w:rsidRPr="0060276A">
              <w:rPr>
                <w:rFonts w:ascii="Arial" w:hAnsi="Arial" w:cs="Arial"/>
                <w:b/>
                <w:bCs/>
                <w:sz w:val="22"/>
                <w:szCs w:val="22"/>
                <w:lang w:eastAsia="es-MX"/>
              </w:rPr>
              <w:t>Lic</w:t>
            </w:r>
            <w:r w:rsidR="00094089">
              <w:rPr>
                <w:rFonts w:ascii="Arial" w:hAnsi="Arial" w:cs="Arial"/>
                <w:b/>
                <w:bCs/>
                <w:sz w:val="22"/>
                <w:szCs w:val="22"/>
                <w:lang w:eastAsia="es-MX"/>
              </w:rPr>
              <w:t>da</w:t>
            </w:r>
            <w:r w:rsidRPr="0060276A">
              <w:rPr>
                <w:rFonts w:ascii="Arial" w:hAnsi="Arial" w:cs="Arial"/>
                <w:b/>
                <w:bCs/>
                <w:sz w:val="22"/>
                <w:szCs w:val="22"/>
                <w:lang w:eastAsia="es-MX"/>
              </w:rPr>
              <w:t>.</w:t>
            </w:r>
            <w:r w:rsidR="00094089">
              <w:rPr>
                <w:rFonts w:ascii="Arial" w:hAnsi="Arial" w:cs="Arial"/>
                <w:b/>
                <w:bCs/>
                <w:sz w:val="22"/>
                <w:szCs w:val="22"/>
                <w:lang w:eastAsia="es-MX"/>
              </w:rPr>
              <w:t xml:space="preserve"> María </w:t>
            </w:r>
            <w:proofErr w:type="spellStart"/>
            <w:r w:rsidR="00094089">
              <w:rPr>
                <w:rFonts w:ascii="Arial" w:hAnsi="Arial" w:cs="Arial"/>
                <w:b/>
                <w:bCs/>
                <w:sz w:val="22"/>
                <w:szCs w:val="22"/>
                <w:lang w:eastAsia="es-MX"/>
              </w:rPr>
              <w:t>Tanivet</w:t>
            </w:r>
            <w:proofErr w:type="spellEnd"/>
            <w:r w:rsidR="00094089">
              <w:rPr>
                <w:rFonts w:ascii="Arial" w:hAnsi="Arial" w:cs="Arial"/>
                <w:b/>
                <w:bCs/>
                <w:sz w:val="22"/>
                <w:szCs w:val="22"/>
                <w:lang w:eastAsia="es-MX"/>
              </w:rPr>
              <w:t xml:space="preserve"> Ramos Reyes.</w:t>
            </w:r>
            <w:r w:rsidRPr="0060276A">
              <w:rPr>
                <w:rFonts w:ascii="Arial" w:hAnsi="Arial" w:cs="Arial"/>
                <w:b/>
                <w:bCs/>
                <w:sz w:val="22"/>
                <w:szCs w:val="22"/>
                <w:lang w:eastAsia="es-MX"/>
              </w:rPr>
              <w:t xml:space="preserve">           </w:t>
            </w:r>
            <w:r w:rsidR="00094089">
              <w:rPr>
                <w:rFonts w:ascii="Arial" w:hAnsi="Arial" w:cs="Arial"/>
                <w:bCs/>
                <w:sz w:val="22"/>
                <w:szCs w:val="22"/>
                <w:lang w:eastAsia="es-MX"/>
              </w:rPr>
              <w:t>Secretaria Ejecutiva.</w:t>
            </w:r>
          </w:p>
        </w:tc>
        <w:tc>
          <w:tcPr>
            <w:tcW w:w="5020" w:type="dxa"/>
            <w:tcBorders>
              <w:top w:val="nil"/>
              <w:left w:val="nil"/>
              <w:bottom w:val="nil"/>
              <w:right w:val="nil"/>
            </w:tcBorders>
            <w:shd w:val="clear" w:color="auto" w:fill="auto"/>
          </w:tcPr>
          <w:p w:rsidR="0005567E" w:rsidRPr="0060276A" w:rsidRDefault="00076347" w:rsidP="004A3BB2">
            <w:pPr>
              <w:tabs>
                <w:tab w:val="left" w:pos="3705"/>
              </w:tabs>
              <w:autoSpaceDE w:val="0"/>
              <w:autoSpaceDN w:val="0"/>
              <w:adjustRightInd w:val="0"/>
              <w:jc w:val="center"/>
              <w:rPr>
                <w:rFonts w:ascii="Arial" w:hAnsi="Arial" w:cs="Arial"/>
                <w:b/>
                <w:bCs/>
                <w:sz w:val="22"/>
                <w:szCs w:val="22"/>
                <w:lang w:eastAsia="es-MX"/>
              </w:rPr>
            </w:pPr>
            <w:r>
              <w:rPr>
                <w:rFonts w:ascii="Arial" w:hAnsi="Arial" w:cs="Arial"/>
                <w:b/>
                <w:bCs/>
                <w:sz w:val="22"/>
                <w:szCs w:val="22"/>
                <w:lang w:eastAsia="es-MX"/>
              </w:rPr>
              <w:t>Mtra. Daisy Araceli Ortiz Jiménez</w:t>
            </w:r>
            <w:r w:rsidR="0005567E" w:rsidRPr="0060276A">
              <w:rPr>
                <w:rFonts w:ascii="Arial" w:hAnsi="Arial" w:cs="Arial"/>
                <w:b/>
                <w:bCs/>
                <w:sz w:val="22"/>
                <w:szCs w:val="22"/>
                <w:lang w:eastAsia="es-MX"/>
              </w:rPr>
              <w:t>.</w:t>
            </w:r>
          </w:p>
          <w:p w:rsidR="0005567E" w:rsidRPr="0060276A" w:rsidRDefault="00076347" w:rsidP="004A3BB2">
            <w:pPr>
              <w:tabs>
                <w:tab w:val="left" w:pos="3705"/>
              </w:tabs>
              <w:autoSpaceDE w:val="0"/>
              <w:autoSpaceDN w:val="0"/>
              <w:adjustRightInd w:val="0"/>
              <w:jc w:val="center"/>
              <w:rPr>
                <w:rFonts w:ascii="Arial" w:hAnsi="Arial" w:cs="Arial"/>
                <w:bCs/>
                <w:sz w:val="22"/>
                <w:szCs w:val="22"/>
                <w:lang w:eastAsia="es-MX"/>
              </w:rPr>
            </w:pPr>
            <w:r>
              <w:rPr>
                <w:rFonts w:ascii="Arial" w:hAnsi="Arial" w:cs="Arial"/>
                <w:bCs/>
                <w:sz w:val="22"/>
                <w:szCs w:val="22"/>
                <w:lang w:eastAsia="es-MX"/>
              </w:rPr>
              <w:t>Comisaria</w:t>
            </w:r>
            <w:r w:rsidR="00094089">
              <w:rPr>
                <w:rFonts w:ascii="Arial" w:hAnsi="Arial" w:cs="Arial"/>
                <w:bCs/>
                <w:sz w:val="22"/>
                <w:szCs w:val="22"/>
                <w:lang w:eastAsia="es-MX"/>
              </w:rPr>
              <w:t>.</w:t>
            </w:r>
          </w:p>
        </w:tc>
      </w:tr>
      <w:tr w:rsidR="0005567E" w:rsidRPr="0060276A" w:rsidTr="00267656">
        <w:tc>
          <w:tcPr>
            <w:tcW w:w="9840" w:type="dxa"/>
            <w:gridSpan w:val="2"/>
            <w:tcBorders>
              <w:top w:val="nil"/>
              <w:left w:val="nil"/>
              <w:bottom w:val="nil"/>
              <w:right w:val="nil"/>
            </w:tcBorders>
            <w:shd w:val="clear" w:color="auto" w:fill="auto"/>
          </w:tcPr>
          <w:p w:rsidR="0005567E" w:rsidRPr="0060276A" w:rsidRDefault="0005567E" w:rsidP="004A3BB2">
            <w:pPr>
              <w:tabs>
                <w:tab w:val="left" w:pos="3705"/>
              </w:tabs>
              <w:autoSpaceDE w:val="0"/>
              <w:autoSpaceDN w:val="0"/>
              <w:adjustRightInd w:val="0"/>
              <w:jc w:val="center"/>
              <w:rPr>
                <w:rFonts w:ascii="Arial" w:hAnsi="Arial" w:cs="Arial"/>
                <w:bCs/>
                <w:sz w:val="22"/>
                <w:szCs w:val="22"/>
                <w:lang w:eastAsia="es-MX"/>
              </w:rPr>
            </w:pPr>
          </w:p>
          <w:p w:rsidR="0005567E" w:rsidRPr="0060276A" w:rsidRDefault="0005567E" w:rsidP="004A3BB2">
            <w:pPr>
              <w:tabs>
                <w:tab w:val="left" w:pos="3705"/>
              </w:tabs>
              <w:autoSpaceDE w:val="0"/>
              <w:autoSpaceDN w:val="0"/>
              <w:adjustRightInd w:val="0"/>
              <w:jc w:val="center"/>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jc w:val="center"/>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jc w:val="center"/>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jc w:val="center"/>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jc w:val="center"/>
              <w:rPr>
                <w:rFonts w:ascii="Arial" w:hAnsi="Arial" w:cs="Arial"/>
                <w:bCs/>
                <w:sz w:val="22"/>
                <w:szCs w:val="22"/>
                <w:lang w:eastAsia="es-MX"/>
              </w:rPr>
            </w:pPr>
          </w:p>
          <w:p w:rsidR="00267656" w:rsidRPr="0060276A" w:rsidRDefault="00267656" w:rsidP="004A3BB2">
            <w:pPr>
              <w:tabs>
                <w:tab w:val="left" w:pos="3705"/>
              </w:tabs>
              <w:autoSpaceDE w:val="0"/>
              <w:autoSpaceDN w:val="0"/>
              <w:adjustRightInd w:val="0"/>
              <w:jc w:val="center"/>
              <w:rPr>
                <w:rFonts w:ascii="Arial" w:hAnsi="Arial" w:cs="Arial"/>
                <w:bCs/>
                <w:sz w:val="22"/>
                <w:szCs w:val="22"/>
                <w:lang w:eastAsia="es-MX"/>
              </w:rPr>
            </w:pPr>
          </w:p>
          <w:p w:rsidR="0005567E" w:rsidRPr="0060276A" w:rsidRDefault="0005567E" w:rsidP="004A3BB2">
            <w:pPr>
              <w:tabs>
                <w:tab w:val="left" w:pos="3705"/>
              </w:tabs>
              <w:autoSpaceDE w:val="0"/>
              <w:autoSpaceDN w:val="0"/>
              <w:adjustRightInd w:val="0"/>
              <w:jc w:val="center"/>
              <w:rPr>
                <w:rFonts w:ascii="Arial" w:hAnsi="Arial" w:cs="Arial"/>
                <w:bCs/>
                <w:sz w:val="22"/>
                <w:szCs w:val="22"/>
                <w:lang w:eastAsia="es-MX"/>
              </w:rPr>
            </w:pPr>
          </w:p>
          <w:p w:rsidR="0005567E" w:rsidRPr="0060276A" w:rsidRDefault="0005567E" w:rsidP="004A3BB2">
            <w:pPr>
              <w:tabs>
                <w:tab w:val="left" w:pos="3705"/>
              </w:tabs>
              <w:autoSpaceDE w:val="0"/>
              <w:autoSpaceDN w:val="0"/>
              <w:adjustRightInd w:val="0"/>
              <w:jc w:val="center"/>
              <w:rPr>
                <w:rFonts w:ascii="Arial" w:hAnsi="Arial" w:cs="Arial"/>
                <w:bCs/>
                <w:sz w:val="22"/>
                <w:szCs w:val="22"/>
                <w:lang w:eastAsia="es-MX"/>
              </w:rPr>
            </w:pPr>
          </w:p>
          <w:p w:rsidR="0005567E" w:rsidRPr="0060276A" w:rsidRDefault="0005567E" w:rsidP="004A3BB2">
            <w:pPr>
              <w:tabs>
                <w:tab w:val="left" w:pos="3705"/>
              </w:tabs>
              <w:autoSpaceDE w:val="0"/>
              <w:autoSpaceDN w:val="0"/>
              <w:adjustRightInd w:val="0"/>
              <w:rPr>
                <w:rFonts w:ascii="Arial" w:hAnsi="Arial" w:cs="Arial"/>
                <w:bCs/>
                <w:sz w:val="22"/>
                <w:szCs w:val="22"/>
                <w:lang w:eastAsia="es-MX"/>
              </w:rPr>
            </w:pPr>
          </w:p>
        </w:tc>
      </w:tr>
      <w:tr w:rsidR="0005567E" w:rsidRPr="0060276A" w:rsidTr="00267656">
        <w:tc>
          <w:tcPr>
            <w:tcW w:w="9840" w:type="dxa"/>
            <w:gridSpan w:val="2"/>
            <w:tcBorders>
              <w:top w:val="nil"/>
              <w:left w:val="nil"/>
              <w:bottom w:val="nil"/>
              <w:right w:val="nil"/>
            </w:tcBorders>
            <w:shd w:val="clear" w:color="auto" w:fill="auto"/>
          </w:tcPr>
          <w:p w:rsidR="0005567E" w:rsidRPr="0060276A" w:rsidRDefault="0005567E" w:rsidP="004A3BB2">
            <w:pPr>
              <w:tabs>
                <w:tab w:val="left" w:pos="3705"/>
              </w:tabs>
              <w:autoSpaceDE w:val="0"/>
              <w:autoSpaceDN w:val="0"/>
              <w:adjustRightInd w:val="0"/>
              <w:rPr>
                <w:rFonts w:ascii="Arial" w:hAnsi="Arial" w:cs="Arial"/>
                <w:b/>
                <w:bCs/>
                <w:sz w:val="22"/>
                <w:szCs w:val="22"/>
                <w:lang w:eastAsia="es-MX"/>
              </w:rPr>
            </w:pPr>
          </w:p>
          <w:p w:rsidR="0005567E" w:rsidRPr="0060276A" w:rsidRDefault="00267656" w:rsidP="004A3BB2">
            <w:pPr>
              <w:tabs>
                <w:tab w:val="left" w:pos="7290"/>
              </w:tabs>
              <w:autoSpaceDE w:val="0"/>
              <w:autoSpaceDN w:val="0"/>
              <w:adjustRightInd w:val="0"/>
              <w:rPr>
                <w:rFonts w:ascii="Arial" w:hAnsi="Arial" w:cs="Arial"/>
                <w:b/>
                <w:bCs/>
                <w:sz w:val="22"/>
                <w:szCs w:val="22"/>
                <w:lang w:eastAsia="es-MX"/>
              </w:rPr>
            </w:pPr>
            <w:r w:rsidRPr="0060276A">
              <w:rPr>
                <w:rFonts w:ascii="Arial" w:hAnsi="Arial" w:cs="Arial"/>
                <w:b/>
                <w:bCs/>
                <w:sz w:val="22"/>
                <w:szCs w:val="22"/>
                <w:lang w:eastAsia="es-MX"/>
              </w:rPr>
              <w:t xml:space="preserve">  </w:t>
            </w:r>
            <w:r w:rsidR="0005567E" w:rsidRPr="0060276A">
              <w:rPr>
                <w:rFonts w:ascii="Arial" w:hAnsi="Arial" w:cs="Arial"/>
                <w:b/>
                <w:bCs/>
                <w:sz w:val="22"/>
                <w:szCs w:val="22"/>
                <w:lang w:eastAsia="es-MX"/>
              </w:rPr>
              <w:t xml:space="preserve"> </w:t>
            </w:r>
            <w:r w:rsidR="00076347">
              <w:rPr>
                <w:rFonts w:ascii="Arial" w:hAnsi="Arial" w:cs="Arial"/>
                <w:b/>
                <w:bCs/>
                <w:sz w:val="22"/>
                <w:szCs w:val="22"/>
                <w:lang w:eastAsia="es-MX"/>
              </w:rPr>
              <w:t xml:space="preserve">    </w:t>
            </w:r>
            <w:bookmarkStart w:id="0" w:name="_GoBack"/>
            <w:bookmarkEnd w:id="0"/>
            <w:r w:rsidR="0005567E" w:rsidRPr="0060276A">
              <w:rPr>
                <w:rFonts w:ascii="Arial" w:hAnsi="Arial" w:cs="Arial"/>
                <w:b/>
                <w:bCs/>
                <w:sz w:val="22"/>
                <w:szCs w:val="22"/>
                <w:lang w:eastAsia="es-MX"/>
              </w:rPr>
              <w:t>L</w:t>
            </w:r>
            <w:r w:rsidR="00076347">
              <w:rPr>
                <w:rFonts w:ascii="Arial" w:hAnsi="Arial" w:cs="Arial"/>
                <w:b/>
                <w:bCs/>
                <w:sz w:val="22"/>
                <w:szCs w:val="22"/>
                <w:lang w:eastAsia="es-MX"/>
              </w:rPr>
              <w:t>ic</w:t>
            </w:r>
            <w:r w:rsidR="0005567E" w:rsidRPr="0060276A">
              <w:rPr>
                <w:rFonts w:ascii="Arial" w:hAnsi="Arial" w:cs="Arial"/>
                <w:b/>
                <w:bCs/>
                <w:sz w:val="22"/>
                <w:szCs w:val="22"/>
                <w:lang w:eastAsia="es-MX"/>
              </w:rPr>
              <w:t>.</w:t>
            </w:r>
            <w:r w:rsidR="00076347">
              <w:rPr>
                <w:rFonts w:ascii="Arial" w:hAnsi="Arial" w:cs="Arial"/>
                <w:b/>
                <w:bCs/>
                <w:sz w:val="22"/>
                <w:szCs w:val="22"/>
                <w:lang w:eastAsia="es-MX"/>
              </w:rPr>
              <w:t xml:space="preserve"> Rafael García Leyva</w:t>
            </w:r>
            <w:r w:rsidR="0005567E" w:rsidRPr="0060276A">
              <w:rPr>
                <w:rFonts w:ascii="Arial" w:hAnsi="Arial" w:cs="Arial"/>
                <w:b/>
                <w:bCs/>
                <w:sz w:val="22"/>
                <w:szCs w:val="22"/>
                <w:lang w:eastAsia="es-MX"/>
              </w:rPr>
              <w:t xml:space="preserve">      </w:t>
            </w:r>
            <w:r w:rsidRPr="0060276A">
              <w:rPr>
                <w:rFonts w:ascii="Arial" w:hAnsi="Arial" w:cs="Arial"/>
                <w:b/>
                <w:bCs/>
                <w:sz w:val="22"/>
                <w:szCs w:val="22"/>
                <w:lang w:eastAsia="es-MX"/>
              </w:rPr>
              <w:t xml:space="preserve">          </w:t>
            </w:r>
            <w:r w:rsidR="00094089">
              <w:rPr>
                <w:rFonts w:ascii="Arial" w:hAnsi="Arial" w:cs="Arial"/>
                <w:b/>
                <w:bCs/>
                <w:sz w:val="22"/>
                <w:szCs w:val="22"/>
                <w:lang w:eastAsia="es-MX"/>
              </w:rPr>
              <w:t xml:space="preserve">          </w:t>
            </w:r>
            <w:r w:rsidR="00076347">
              <w:rPr>
                <w:rFonts w:ascii="Arial" w:hAnsi="Arial" w:cs="Arial"/>
                <w:b/>
                <w:bCs/>
                <w:sz w:val="22"/>
                <w:szCs w:val="22"/>
                <w:lang w:eastAsia="es-MX"/>
              </w:rPr>
              <w:t xml:space="preserve">              </w:t>
            </w:r>
            <w:r w:rsidR="00094089">
              <w:rPr>
                <w:rFonts w:ascii="Arial" w:hAnsi="Arial" w:cs="Arial"/>
                <w:b/>
                <w:bCs/>
                <w:sz w:val="22"/>
                <w:szCs w:val="22"/>
                <w:lang w:eastAsia="es-MX"/>
              </w:rPr>
              <w:t xml:space="preserve"> </w:t>
            </w:r>
            <w:r w:rsidRPr="0060276A">
              <w:rPr>
                <w:rFonts w:ascii="Arial" w:hAnsi="Arial" w:cs="Arial"/>
                <w:b/>
                <w:bCs/>
                <w:sz w:val="22"/>
                <w:szCs w:val="22"/>
                <w:lang w:eastAsia="es-MX"/>
              </w:rPr>
              <w:t xml:space="preserve">  </w:t>
            </w:r>
            <w:r w:rsidR="00076347">
              <w:rPr>
                <w:rFonts w:ascii="Arial" w:hAnsi="Arial" w:cs="Arial"/>
                <w:b/>
                <w:bCs/>
                <w:sz w:val="22"/>
                <w:szCs w:val="22"/>
                <w:lang w:eastAsia="es-MX"/>
              </w:rPr>
              <w:t>Licda. Sara Mariana Jara Carrasco</w:t>
            </w:r>
            <w:r w:rsidR="0005567E" w:rsidRPr="0060276A">
              <w:rPr>
                <w:rFonts w:ascii="Arial" w:hAnsi="Arial" w:cs="Arial"/>
                <w:b/>
                <w:bCs/>
                <w:sz w:val="22"/>
                <w:szCs w:val="22"/>
                <w:lang w:eastAsia="es-MX"/>
              </w:rPr>
              <w:t>.</w:t>
            </w:r>
          </w:p>
          <w:p w:rsidR="0005567E" w:rsidRPr="0060276A" w:rsidRDefault="0005567E" w:rsidP="004A3BB2">
            <w:pPr>
              <w:pStyle w:val="Sinespaciado"/>
              <w:tabs>
                <w:tab w:val="left" w:pos="7290"/>
              </w:tabs>
              <w:rPr>
                <w:rFonts w:ascii="Arial" w:hAnsi="Arial" w:cs="Arial"/>
                <w:lang w:eastAsia="es-MX"/>
              </w:rPr>
            </w:pPr>
            <w:r w:rsidRPr="0060276A">
              <w:rPr>
                <w:rFonts w:ascii="Arial" w:hAnsi="Arial" w:cs="Arial"/>
                <w:lang w:eastAsia="es-MX"/>
              </w:rPr>
              <w:t xml:space="preserve">                  </w:t>
            </w:r>
            <w:r w:rsidR="00267656" w:rsidRPr="0060276A">
              <w:rPr>
                <w:rFonts w:ascii="Arial" w:hAnsi="Arial" w:cs="Arial"/>
                <w:lang w:eastAsia="es-MX"/>
              </w:rPr>
              <w:t xml:space="preserve">   </w:t>
            </w:r>
            <w:r w:rsidR="00076347">
              <w:rPr>
                <w:rFonts w:ascii="Arial" w:hAnsi="Arial" w:cs="Arial"/>
                <w:lang w:eastAsia="es-MX"/>
              </w:rPr>
              <w:t xml:space="preserve"> Vocal</w:t>
            </w:r>
            <w:r w:rsidRPr="0060276A">
              <w:rPr>
                <w:rFonts w:ascii="Arial" w:hAnsi="Arial" w:cs="Arial"/>
                <w:lang w:eastAsia="es-MX"/>
              </w:rPr>
              <w:t xml:space="preserve">.                                                     </w:t>
            </w:r>
            <w:r w:rsidR="00076347">
              <w:rPr>
                <w:rFonts w:ascii="Arial" w:hAnsi="Arial" w:cs="Arial"/>
                <w:lang w:eastAsia="es-MX"/>
              </w:rPr>
              <w:t xml:space="preserve">            </w:t>
            </w:r>
            <w:r w:rsidRPr="0060276A">
              <w:rPr>
                <w:rFonts w:ascii="Arial" w:hAnsi="Arial" w:cs="Arial"/>
                <w:lang w:eastAsia="es-MX"/>
              </w:rPr>
              <w:t xml:space="preserve">         </w:t>
            </w:r>
            <w:r w:rsidR="00267656" w:rsidRPr="0060276A">
              <w:rPr>
                <w:rFonts w:ascii="Arial" w:hAnsi="Arial" w:cs="Arial"/>
                <w:lang w:eastAsia="es-MX"/>
              </w:rPr>
              <w:t xml:space="preserve">   </w:t>
            </w:r>
            <w:r w:rsidRPr="0060276A">
              <w:rPr>
                <w:rFonts w:ascii="Arial" w:hAnsi="Arial" w:cs="Arial"/>
                <w:lang w:eastAsia="es-MX"/>
              </w:rPr>
              <w:t>Comisaria.</w:t>
            </w:r>
          </w:p>
          <w:p w:rsidR="0005567E" w:rsidRPr="0060276A" w:rsidRDefault="0005567E" w:rsidP="004A3BB2">
            <w:pPr>
              <w:pStyle w:val="Sinespaciado"/>
              <w:rPr>
                <w:rFonts w:ascii="Arial" w:hAnsi="Arial" w:cs="Arial"/>
                <w:lang w:eastAsia="es-MX"/>
              </w:rPr>
            </w:pPr>
          </w:p>
          <w:p w:rsidR="0005567E" w:rsidRPr="0060276A" w:rsidRDefault="0005567E" w:rsidP="004A3BB2">
            <w:pPr>
              <w:pStyle w:val="Sinespaciado"/>
              <w:rPr>
                <w:rFonts w:ascii="Arial" w:hAnsi="Arial" w:cs="Arial"/>
                <w:bCs/>
                <w:lang w:eastAsia="es-MX"/>
              </w:rPr>
            </w:pPr>
          </w:p>
        </w:tc>
      </w:tr>
    </w:tbl>
    <w:p w:rsidR="00505074" w:rsidRDefault="00505074"/>
    <w:sectPr w:rsidR="00505074" w:rsidSect="005E0783">
      <w:headerReference w:type="default" r:id="rId8"/>
      <w:footerReference w:type="default" r:id="rId9"/>
      <w:pgSz w:w="12240" w:h="19296"/>
      <w:pgMar w:top="1560" w:right="1325" w:bottom="1702" w:left="1843" w:header="709" w:footer="1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0A" w:rsidRDefault="00276D0A" w:rsidP="00505074">
      <w:r>
        <w:separator/>
      </w:r>
    </w:p>
  </w:endnote>
  <w:endnote w:type="continuationSeparator" w:id="0">
    <w:p w:rsidR="00276D0A" w:rsidRDefault="00276D0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83" w:rsidRDefault="005E0783" w:rsidP="005E0783">
    <w:pPr>
      <w:pStyle w:val="Piedepgina"/>
      <w:jc w:val="right"/>
    </w:pPr>
    <w:r>
      <w:rPr>
        <w:noProof/>
        <w:lang w:eastAsia="es-MX"/>
      </w:rPr>
      <w:drawing>
        <wp:anchor distT="0" distB="0" distL="114300" distR="114300" simplePos="0" relativeHeight="251660288" behindDoc="0" locked="0" layoutInCell="1" allowOverlap="1" wp14:anchorId="7823677E" wp14:editId="01464988">
          <wp:simplePos x="0" y="0"/>
          <wp:positionH relativeFrom="margin">
            <wp:posOffset>-789305</wp:posOffset>
          </wp:positionH>
          <wp:positionV relativeFrom="paragraph">
            <wp:posOffset>-4445</wp:posOffset>
          </wp:positionV>
          <wp:extent cx="7381875" cy="98107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381875" cy="981075"/>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id w:val="715317307"/>
        <w:docPartObj>
          <w:docPartGallery w:val="Page Numbers (Bottom of Page)"/>
          <w:docPartUnique/>
        </w:docPartObj>
      </w:sdtPr>
      <w:sdtEndPr/>
      <w:sdtContent>
        <w:r>
          <w:fldChar w:fldCharType="begin"/>
        </w:r>
        <w:r>
          <w:instrText>PAGE   \* MERGEFORMAT</w:instrText>
        </w:r>
        <w:r>
          <w:fldChar w:fldCharType="separate"/>
        </w:r>
        <w:r w:rsidR="00076347" w:rsidRPr="00076347">
          <w:rPr>
            <w:noProof/>
            <w:lang w:val="es-ES"/>
          </w:rPr>
          <w:t>2</w:t>
        </w:r>
        <w:r>
          <w:fldChar w:fldCharType="end"/>
        </w:r>
      </w:sdtContent>
    </w:sdt>
  </w:p>
  <w:p w:rsidR="00505074" w:rsidRDefault="005050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0A" w:rsidRDefault="00276D0A" w:rsidP="00505074">
      <w:r>
        <w:separator/>
      </w:r>
    </w:p>
  </w:footnote>
  <w:footnote w:type="continuationSeparator" w:id="0">
    <w:p w:rsidR="00276D0A" w:rsidRDefault="00276D0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pPr>
      <w:pStyle w:val="Encabezado"/>
    </w:pPr>
    <w:r>
      <w:rPr>
        <w:noProof/>
        <w:lang w:eastAsia="es-MX"/>
      </w:rPr>
      <w:drawing>
        <wp:anchor distT="0" distB="0" distL="114300" distR="114300" simplePos="0" relativeHeight="251658240" behindDoc="0" locked="0" layoutInCell="1" allowOverlap="1" wp14:anchorId="5FE7D2A1" wp14:editId="5B884CDE">
          <wp:simplePos x="0" y="0"/>
          <wp:positionH relativeFrom="margin">
            <wp:align>center</wp:align>
          </wp:positionH>
          <wp:positionV relativeFrom="paragraph">
            <wp:posOffset>-512445</wp:posOffset>
          </wp:positionV>
          <wp:extent cx="5612130" cy="95377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5BC"/>
    <w:rsid w:val="0005567E"/>
    <w:rsid w:val="00076347"/>
    <w:rsid w:val="00094089"/>
    <w:rsid w:val="000F17EC"/>
    <w:rsid w:val="00127E1E"/>
    <w:rsid w:val="001C3A24"/>
    <w:rsid w:val="00267656"/>
    <w:rsid w:val="00276D0A"/>
    <w:rsid w:val="002C0F8F"/>
    <w:rsid w:val="003057B5"/>
    <w:rsid w:val="00320B59"/>
    <w:rsid w:val="003250C8"/>
    <w:rsid w:val="003A3E27"/>
    <w:rsid w:val="003F7C21"/>
    <w:rsid w:val="004359A1"/>
    <w:rsid w:val="00485E65"/>
    <w:rsid w:val="00505074"/>
    <w:rsid w:val="005215C9"/>
    <w:rsid w:val="0058746E"/>
    <w:rsid w:val="005E0783"/>
    <w:rsid w:val="0060276A"/>
    <w:rsid w:val="00634A6F"/>
    <w:rsid w:val="00693C98"/>
    <w:rsid w:val="006B14FC"/>
    <w:rsid w:val="00710C89"/>
    <w:rsid w:val="007A00A6"/>
    <w:rsid w:val="00920943"/>
    <w:rsid w:val="009E69A4"/>
    <w:rsid w:val="00A47EA8"/>
    <w:rsid w:val="00B00CEC"/>
    <w:rsid w:val="00C07082"/>
    <w:rsid w:val="00D96496"/>
    <w:rsid w:val="00DA4656"/>
    <w:rsid w:val="00E44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Prrafodelista">
    <w:name w:val="List Paragraph"/>
    <w:basedOn w:val="Normal"/>
    <w:uiPriority w:val="1"/>
    <w:qFormat/>
    <w:rsid w:val="0005567E"/>
    <w:pPr>
      <w:ind w:left="720"/>
      <w:contextualSpacing/>
    </w:pPr>
    <w:rPr>
      <w:rFonts w:ascii="Calibri" w:eastAsia="Times New Roman" w:hAnsi="Calibri" w:cs="Times New Roman"/>
      <w:lang w:val="es-ES_tradnl"/>
    </w:rPr>
  </w:style>
  <w:style w:type="paragraph" w:styleId="Sinespaciado">
    <w:name w:val="No Spacing"/>
    <w:uiPriority w:val="1"/>
    <w:qFormat/>
    <w:rsid w:val="0005567E"/>
    <w:rPr>
      <w:rFonts w:ascii="Calibri" w:eastAsia="Calibri" w:hAnsi="Calibri" w:cs="Times New Roman"/>
      <w:sz w:val="22"/>
      <w:szCs w:val="22"/>
    </w:rPr>
  </w:style>
  <w:style w:type="table" w:styleId="Tablaconcuadrcula">
    <w:name w:val="Table Grid"/>
    <w:basedOn w:val="Tablanormal"/>
    <w:uiPriority w:val="39"/>
    <w:rsid w:val="0069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219D-C4C8-4E20-AFFF-E437D135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6</cp:revision>
  <cp:lastPrinted>2020-08-31T20:04:00Z</cp:lastPrinted>
  <dcterms:created xsi:type="dcterms:W3CDTF">2020-07-06T20:51:00Z</dcterms:created>
  <dcterms:modified xsi:type="dcterms:W3CDTF">2020-08-31T20:05:00Z</dcterms:modified>
</cp:coreProperties>
</file>