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2F07" w14:textId="316BDCF7" w:rsidR="00921024" w:rsidRPr="00921024" w:rsidRDefault="004B7BD7" w:rsidP="0092102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ACTA DE LA QUINTA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SESIÓN </w:t>
      </w:r>
      <w:r w:rsidR="00921024">
        <w:rPr>
          <w:rFonts w:ascii="Arial" w:hAnsi="Arial" w:cs="Arial"/>
          <w:b/>
          <w:sz w:val="22"/>
          <w:szCs w:val="22"/>
        </w:rPr>
        <w:t xml:space="preserve">EXTRAORDINARIA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2021 DEL COMITÉ DE TRANSPARENCIA DEL INSTITUTO DE ACCESO A LA INFORMACIÓN PÚBLICA Y PROTECCIÓN DE DATOS PERSONALES DEL ESTADO DE OAXACA. - - - - - - - - - - - - </w:t>
      </w:r>
      <w:r w:rsidR="00921024">
        <w:rPr>
          <w:rFonts w:ascii="Arial" w:hAnsi="Arial" w:cs="Arial"/>
          <w:b/>
          <w:sz w:val="22"/>
          <w:szCs w:val="22"/>
        </w:rPr>
        <w:t xml:space="preserve">- - </w:t>
      </w:r>
    </w:p>
    <w:p w14:paraId="71E4C119" w14:textId="77777777" w:rsidR="00921024" w:rsidRPr="00921024" w:rsidRDefault="00921024" w:rsidP="00921024">
      <w:pPr>
        <w:jc w:val="both"/>
        <w:rPr>
          <w:rFonts w:ascii="Arial" w:hAnsi="Arial" w:cs="Arial"/>
          <w:b/>
          <w:sz w:val="22"/>
          <w:szCs w:val="22"/>
        </w:rPr>
      </w:pPr>
    </w:p>
    <w:p w14:paraId="6FD0CECB" w14:textId="18EF7571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</w:t>
      </w:r>
      <w:r>
        <w:rPr>
          <w:rFonts w:ascii="Arial" w:hAnsi="Arial" w:cs="Arial"/>
          <w:sz w:val="22"/>
          <w:szCs w:val="22"/>
        </w:rPr>
        <w:t>ndo estas el acuerdo de fecha 30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junio</w:t>
      </w:r>
      <w:r w:rsidRPr="00921024">
        <w:rPr>
          <w:rFonts w:ascii="Arial" w:hAnsi="Arial" w:cs="Arial"/>
          <w:sz w:val="22"/>
          <w:szCs w:val="22"/>
        </w:rPr>
        <w:t xml:space="preserve"> del año 2020 y el comunicado relativo al cumplimiento de las actividades concernientes al Instituto como Órgano Garante y Sujeto Obligado; </w:t>
      </w:r>
      <w:r w:rsidRPr="00D1177C">
        <w:rPr>
          <w:rFonts w:ascii="Arial" w:hAnsi="Arial" w:cs="Arial"/>
          <w:sz w:val="22"/>
          <w:szCs w:val="22"/>
        </w:rPr>
        <w:t xml:space="preserve">siendo las </w:t>
      </w:r>
      <w:r w:rsidR="006D7544" w:rsidRPr="006D7544">
        <w:rPr>
          <w:rFonts w:ascii="Arial" w:hAnsi="Arial" w:cs="Arial"/>
          <w:sz w:val="22"/>
          <w:szCs w:val="22"/>
        </w:rPr>
        <w:t>once horas con dieciséis</w:t>
      </w:r>
      <w:r w:rsidR="00110BA6" w:rsidRPr="006D7544">
        <w:rPr>
          <w:rFonts w:ascii="Arial" w:hAnsi="Arial" w:cs="Arial"/>
          <w:sz w:val="22"/>
          <w:szCs w:val="22"/>
        </w:rPr>
        <w:t xml:space="preserve"> minutos</w:t>
      </w:r>
      <w:r w:rsidR="00110BA6" w:rsidRPr="00D1177C">
        <w:rPr>
          <w:rFonts w:ascii="Arial" w:hAnsi="Arial" w:cs="Arial"/>
          <w:sz w:val="22"/>
          <w:szCs w:val="22"/>
        </w:rPr>
        <w:t xml:space="preserve"> de</w:t>
      </w:r>
      <w:r w:rsidR="004B7BD7">
        <w:rPr>
          <w:rFonts w:ascii="Arial" w:hAnsi="Arial" w:cs="Arial"/>
          <w:sz w:val="22"/>
          <w:szCs w:val="22"/>
        </w:rPr>
        <w:t>l martes</w:t>
      </w:r>
      <w:r>
        <w:rPr>
          <w:rFonts w:ascii="Arial" w:hAnsi="Arial" w:cs="Arial"/>
          <w:sz w:val="22"/>
          <w:szCs w:val="22"/>
        </w:rPr>
        <w:t xml:space="preserve"> </w:t>
      </w:r>
      <w:r w:rsidR="004B7BD7">
        <w:rPr>
          <w:rFonts w:ascii="Arial" w:hAnsi="Arial" w:cs="Arial"/>
          <w:sz w:val="22"/>
          <w:szCs w:val="22"/>
        </w:rPr>
        <w:t>veinte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4F5873">
        <w:rPr>
          <w:rFonts w:ascii="Arial" w:hAnsi="Arial" w:cs="Arial"/>
          <w:sz w:val="22"/>
          <w:szCs w:val="22"/>
        </w:rPr>
        <w:t>abril</w:t>
      </w:r>
      <w:r w:rsidRPr="00921024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</w:t>
      </w:r>
      <w:proofErr w:type="spellStart"/>
      <w:r w:rsidRPr="00921024">
        <w:rPr>
          <w:rFonts w:ascii="Arial" w:hAnsi="Arial" w:cs="Arial"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sz w:val="22"/>
          <w:szCs w:val="22"/>
        </w:rPr>
        <w:t xml:space="preserve"> Ramos Reyes, Secretaria Ejecutiva; Licenciado Eugenio Arafat Chávez </w:t>
      </w:r>
      <w:proofErr w:type="spellStart"/>
      <w:r w:rsidRPr="00921024">
        <w:rPr>
          <w:rFonts w:ascii="Arial" w:hAnsi="Arial" w:cs="Arial"/>
          <w:sz w:val="22"/>
          <w:szCs w:val="22"/>
        </w:rPr>
        <w:t>Bedolla</w:t>
      </w:r>
      <w:proofErr w:type="spellEnd"/>
      <w:r w:rsidRPr="00921024">
        <w:rPr>
          <w:rFonts w:ascii="Arial" w:hAnsi="Arial" w:cs="Arial"/>
          <w:sz w:val="22"/>
          <w:szCs w:val="22"/>
        </w:rPr>
        <w:t xml:space="preserve">, Vocal; Licenciada </w:t>
      </w:r>
      <w:r w:rsidR="004B7BD7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sz w:val="22"/>
          <w:szCs w:val="22"/>
        </w:rPr>
        <w:t>, Vocal Segunda y la Mtra. Daisy A</w:t>
      </w:r>
      <w:r w:rsidR="006D7544">
        <w:rPr>
          <w:rFonts w:ascii="Arial" w:hAnsi="Arial" w:cs="Arial"/>
          <w:sz w:val="22"/>
          <w:szCs w:val="22"/>
        </w:rPr>
        <w:t>raceli Ortiz Jiménez, Comisaria</w:t>
      </w:r>
      <w:r w:rsidR="004B7BD7">
        <w:rPr>
          <w:rFonts w:ascii="Arial" w:hAnsi="Arial" w:cs="Arial"/>
          <w:sz w:val="22"/>
          <w:szCs w:val="22"/>
        </w:rPr>
        <w:t xml:space="preserve">. </w:t>
      </w:r>
      <w:r w:rsidR="00765868">
        <w:rPr>
          <w:rFonts w:ascii="Arial" w:hAnsi="Arial" w:cs="Arial"/>
          <w:sz w:val="22"/>
          <w:szCs w:val="22"/>
        </w:rPr>
        <w:t>C</w:t>
      </w:r>
      <w:r w:rsidRPr="00921024">
        <w:rPr>
          <w:rFonts w:ascii="Arial" w:hAnsi="Arial" w:cs="Arial"/>
          <w:sz w:val="22"/>
          <w:szCs w:val="22"/>
        </w:rPr>
        <w:t xml:space="preserve">on la </w:t>
      </w:r>
      <w:r w:rsidR="004B7BD7">
        <w:rPr>
          <w:rFonts w:ascii="Arial" w:hAnsi="Arial" w:cs="Arial"/>
          <w:sz w:val="22"/>
          <w:szCs w:val="22"/>
        </w:rPr>
        <w:t>finalidad de celebrar la Quinta</w:t>
      </w:r>
      <w:r w:rsidRPr="00921024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Extrao</w:t>
      </w:r>
      <w:r w:rsidRPr="00921024">
        <w:rPr>
          <w:rFonts w:ascii="Arial" w:hAnsi="Arial" w:cs="Arial"/>
          <w:sz w:val="22"/>
          <w:szCs w:val="22"/>
        </w:rPr>
        <w:t xml:space="preserve">rdinaria 2021, del Comité de Transparencia del Instituto de Acceso a la Información Pública y Protección de Datos Personales del Estado de Oaxaca, en cumplimiento a la Convocatoria de número </w:t>
      </w:r>
      <w:r>
        <w:rPr>
          <w:rFonts w:ascii="Arial" w:hAnsi="Arial" w:cs="Arial"/>
          <w:sz w:val="22"/>
          <w:szCs w:val="22"/>
        </w:rPr>
        <w:t>S.E</w:t>
      </w:r>
      <w:r w:rsidR="004B7BD7">
        <w:rPr>
          <w:rFonts w:ascii="Arial" w:hAnsi="Arial" w:cs="Arial"/>
          <w:sz w:val="22"/>
          <w:szCs w:val="22"/>
        </w:rPr>
        <w:t>./CT/05/2021 de fecha 19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4F5873">
        <w:rPr>
          <w:rFonts w:ascii="Arial" w:hAnsi="Arial" w:cs="Arial"/>
          <w:sz w:val="22"/>
          <w:szCs w:val="22"/>
        </w:rPr>
        <w:t>abril</w:t>
      </w:r>
      <w:r w:rsidRPr="00921024">
        <w:rPr>
          <w:rFonts w:ascii="Arial" w:hAnsi="Arial" w:cs="Arial"/>
          <w:sz w:val="22"/>
          <w:szCs w:val="22"/>
        </w:rPr>
        <w:t xml:space="preserve"> de 2021, suscrita por el Licenciado Guadalupe Gustavo Díaz Altamirano, Presidente del Comité, misma que fue notificada en tiempo y forma a cada una y cada uno de los asistentes como consta en el acuse de  recibo respectivo, el cual obra anexo a la presente, par</w:t>
      </w:r>
      <w:r w:rsidR="004F5873">
        <w:rPr>
          <w:rFonts w:ascii="Arial" w:hAnsi="Arial" w:cs="Arial"/>
          <w:sz w:val="22"/>
          <w:szCs w:val="22"/>
        </w:rPr>
        <w:t>a los efectos a que haya lugar.</w:t>
      </w:r>
      <w:r w:rsidRPr="00921024">
        <w:rPr>
          <w:rFonts w:ascii="Arial" w:hAnsi="Arial" w:cs="Arial"/>
          <w:sz w:val="22"/>
          <w:szCs w:val="22"/>
        </w:rPr>
        <w:t>- -</w:t>
      </w:r>
      <w:r w:rsidR="004F5873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389A458C" w14:textId="66CDF21F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</w:t>
      </w:r>
      <w:r w:rsidRPr="0093676A">
        <w:rPr>
          <w:rFonts w:ascii="Arial" w:hAnsi="Arial" w:cs="Arial"/>
          <w:sz w:val="22"/>
          <w:szCs w:val="22"/>
        </w:rPr>
        <w:t>procedió al desahogo del punto número 1 (uno) del orden del día, relativo al pase de lista y verificación de quórum legal, y una vez realizado,</w:t>
      </w:r>
      <w:r w:rsidRPr="00921024">
        <w:rPr>
          <w:rFonts w:ascii="Arial" w:hAnsi="Arial" w:cs="Arial"/>
          <w:sz w:val="22"/>
          <w:szCs w:val="22"/>
        </w:rPr>
        <w:t xml:space="preserve">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</w:t>
      </w:r>
    </w:p>
    <w:p w14:paraId="02AC8661" w14:textId="2B804175" w:rsidR="00110BA6" w:rsidRPr="00921024" w:rsidRDefault="00921024" w:rsidP="00110BA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A continuación, en el desahogo del punto número 2 (dos) propuesto, relativo a la aprobación del orden del día, el Presidente del Comité, procedió a llevar a cabo la lectura del Orden del día Propuesto, siendo el siguiente:</w:t>
      </w:r>
      <w:r w:rsidR="00E41FBA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66645404" w14:textId="33F37569" w:rsidR="0036299F" w:rsidRPr="006C2AD6" w:rsidRDefault="0036299F" w:rsidP="0036299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Pase de lista de asistencia y verificación del quórum legal.-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31F80707" w14:textId="221EA6D2" w:rsidR="0036299F" w:rsidRPr="006C2AD6" w:rsidRDefault="0036299F" w:rsidP="0036299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Lectura y Aprobación del orden del día.-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13326EC3" w14:textId="5F122900" w:rsidR="0036299F" w:rsidRPr="006C2AD6" w:rsidRDefault="0036299F" w:rsidP="0036299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Ratificación del nombramiento de la Vocal Segunda del </w:t>
      </w:r>
      <w:r>
        <w:rPr>
          <w:rFonts w:ascii="Arial" w:hAnsi="Arial" w:cs="Arial"/>
          <w:sz w:val="22"/>
          <w:szCs w:val="22"/>
        </w:rPr>
        <w:t xml:space="preserve">Comité de Transparencia.- - - </w:t>
      </w:r>
    </w:p>
    <w:p w14:paraId="10CFF2CE" w14:textId="313387CB" w:rsidR="0036299F" w:rsidRPr="006C2AD6" w:rsidRDefault="0036299F" w:rsidP="0036299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Aprobación del nombramiento de la o el suplente de la Vocal Segunda del Comité de Transparencia.- - - - - -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</w:t>
      </w:r>
    </w:p>
    <w:p w14:paraId="14A272A6" w14:textId="7C85C1B7" w:rsidR="0036299F" w:rsidRPr="006C2AD6" w:rsidRDefault="0036299F" w:rsidP="0036299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Clausura de la sesión.-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44149F3D" w14:textId="77777777" w:rsidR="004F5873" w:rsidRPr="004F5873" w:rsidRDefault="004F5873" w:rsidP="004F587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41CF4ED" w14:textId="19533CE2" w:rsidR="009A6E13" w:rsidRDefault="00921024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 xml:space="preserve">A continuación, el Presidente del Comité, procedió al desahogo del punto numero 3 (tres) del Orden del día, relativo a la </w:t>
      </w:r>
      <w:r w:rsidR="000A39CF">
        <w:rPr>
          <w:rFonts w:ascii="Arial" w:hAnsi="Arial" w:cs="Arial"/>
          <w:sz w:val="22"/>
          <w:szCs w:val="22"/>
        </w:rPr>
        <w:t>r</w:t>
      </w:r>
      <w:r w:rsidR="0036299F" w:rsidRPr="006C2AD6">
        <w:rPr>
          <w:rFonts w:ascii="Arial" w:hAnsi="Arial" w:cs="Arial"/>
          <w:sz w:val="22"/>
          <w:szCs w:val="22"/>
        </w:rPr>
        <w:t xml:space="preserve">atificación del nombramiento de la Vocal Segunda del </w:t>
      </w:r>
      <w:r w:rsidR="0036299F">
        <w:rPr>
          <w:rFonts w:ascii="Arial" w:hAnsi="Arial" w:cs="Arial"/>
          <w:sz w:val="22"/>
          <w:szCs w:val="22"/>
        </w:rPr>
        <w:t>Comité de Transparencia</w:t>
      </w:r>
      <w:r w:rsidRPr="00D1177C">
        <w:rPr>
          <w:rFonts w:ascii="Arial" w:hAnsi="Arial" w:cs="Arial"/>
          <w:sz w:val="22"/>
          <w:szCs w:val="22"/>
        </w:rPr>
        <w:t xml:space="preserve">, por lo que solicitó a la Secretaria Ejecutiva dar cuenta de este asunto.- - - </w:t>
      </w:r>
      <w:r w:rsidR="00D1177C">
        <w:rPr>
          <w:rFonts w:ascii="Arial" w:hAnsi="Arial" w:cs="Arial"/>
          <w:sz w:val="22"/>
          <w:szCs w:val="22"/>
        </w:rPr>
        <w:t xml:space="preserve">- - - - - - - - - - - - - - </w:t>
      </w:r>
      <w:r w:rsidR="0036299F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</w:t>
      </w:r>
    </w:p>
    <w:p w14:paraId="6BD8BB5F" w14:textId="77777777" w:rsidR="0036299F" w:rsidRDefault="0036299F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7D2D6B" w14:textId="77777777" w:rsidR="006D7544" w:rsidRDefault="00307F8C" w:rsidP="00A038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7F8C">
        <w:rPr>
          <w:rFonts w:ascii="Arial" w:hAnsi="Arial" w:cs="Arial"/>
          <w:sz w:val="22"/>
          <w:szCs w:val="22"/>
        </w:rPr>
        <w:lastRenderedPageBreak/>
        <w:t xml:space="preserve">En ese sentido, la Secretaria Ejecutiva dio cuenta de este punto, señalando que </w:t>
      </w:r>
      <w:r w:rsidR="00106822">
        <w:rPr>
          <w:rFonts w:ascii="Arial" w:hAnsi="Arial" w:cs="Arial"/>
          <w:sz w:val="22"/>
          <w:szCs w:val="22"/>
        </w:rPr>
        <w:t>mediante la Séptima Sesión O</w:t>
      </w:r>
      <w:r w:rsidR="00106822" w:rsidRPr="00307F8C">
        <w:rPr>
          <w:rFonts w:ascii="Arial" w:hAnsi="Arial" w:cs="Arial"/>
          <w:sz w:val="22"/>
          <w:szCs w:val="22"/>
        </w:rPr>
        <w:t xml:space="preserve">rdinaria </w:t>
      </w:r>
      <w:r w:rsidR="00106822">
        <w:rPr>
          <w:rFonts w:ascii="Arial" w:hAnsi="Arial" w:cs="Arial"/>
          <w:sz w:val="22"/>
          <w:szCs w:val="22"/>
        </w:rPr>
        <w:t>2021 del Consejo General del IAIP, celebrada el día 14 de abril de 2021</w:t>
      </w:r>
      <w:r w:rsidR="00106822" w:rsidRPr="00307F8C">
        <w:rPr>
          <w:rFonts w:ascii="Arial" w:hAnsi="Arial" w:cs="Arial"/>
          <w:sz w:val="22"/>
          <w:szCs w:val="22"/>
        </w:rPr>
        <w:t>, fue aproba</w:t>
      </w:r>
      <w:r w:rsidR="00106822">
        <w:rPr>
          <w:rFonts w:ascii="Arial" w:hAnsi="Arial" w:cs="Arial"/>
          <w:sz w:val="22"/>
          <w:szCs w:val="22"/>
        </w:rPr>
        <w:t>da la designación de la Licenciada</w:t>
      </w:r>
      <w:r w:rsidR="00106822" w:rsidRPr="00307F8C">
        <w:rPr>
          <w:rFonts w:ascii="Arial" w:hAnsi="Arial" w:cs="Arial"/>
          <w:sz w:val="22"/>
          <w:szCs w:val="22"/>
        </w:rPr>
        <w:t xml:space="preserve"> </w:t>
      </w:r>
      <w:r w:rsidR="00106822">
        <w:rPr>
          <w:rFonts w:ascii="Arial" w:hAnsi="Arial" w:cs="Arial"/>
          <w:sz w:val="22"/>
          <w:szCs w:val="22"/>
        </w:rPr>
        <w:t>Mildred Fabiola Estrada Rubio</w:t>
      </w:r>
      <w:r w:rsidR="00106822" w:rsidRPr="00307F8C">
        <w:rPr>
          <w:rFonts w:ascii="Arial" w:hAnsi="Arial" w:cs="Arial"/>
          <w:sz w:val="22"/>
          <w:szCs w:val="22"/>
        </w:rPr>
        <w:t>, Director</w:t>
      </w:r>
      <w:r w:rsidR="00106822">
        <w:rPr>
          <w:rFonts w:ascii="Arial" w:hAnsi="Arial" w:cs="Arial"/>
          <w:sz w:val="22"/>
          <w:szCs w:val="22"/>
        </w:rPr>
        <w:t>a de Comunicación, Capacitación, Evaluación, Archivo y Datos Personales</w:t>
      </w:r>
      <w:r w:rsidR="00106822" w:rsidRPr="00307F8C">
        <w:rPr>
          <w:rFonts w:ascii="Arial" w:hAnsi="Arial" w:cs="Arial"/>
          <w:sz w:val="22"/>
          <w:szCs w:val="22"/>
        </w:rPr>
        <w:t xml:space="preserve"> del Instituto, para desempeñar el cargo de Vocal </w:t>
      </w:r>
      <w:r w:rsidR="00106822">
        <w:rPr>
          <w:rFonts w:ascii="Arial" w:hAnsi="Arial" w:cs="Arial"/>
          <w:sz w:val="22"/>
          <w:szCs w:val="22"/>
        </w:rPr>
        <w:t xml:space="preserve">Segunda </w:t>
      </w:r>
      <w:r w:rsidR="00106822" w:rsidRPr="00307F8C">
        <w:rPr>
          <w:rFonts w:ascii="Arial" w:hAnsi="Arial" w:cs="Arial"/>
          <w:sz w:val="22"/>
          <w:szCs w:val="22"/>
        </w:rPr>
        <w:t>del Comité de Transparencia del Instituto de Acceso a la Información Pública y Protección de Datos Personales del Estado de Oaxaca</w:t>
      </w:r>
      <w:r w:rsidR="00106822">
        <w:rPr>
          <w:rFonts w:ascii="Arial" w:hAnsi="Arial" w:cs="Arial"/>
          <w:sz w:val="22"/>
          <w:szCs w:val="22"/>
        </w:rPr>
        <w:t xml:space="preserve">. Lo anterior </w:t>
      </w:r>
      <w:r w:rsidRPr="00307F8C">
        <w:rPr>
          <w:rFonts w:ascii="Arial" w:hAnsi="Arial" w:cs="Arial"/>
          <w:sz w:val="22"/>
          <w:szCs w:val="22"/>
        </w:rPr>
        <w:t>con fundamento en lo establecido por el numeral Décimo de  los Lineamientos para el Establecimiento y Funcionamiento de los Comités y Unidades de Transparencia de los Sujetos Obligados por las Leyes de Transparencia, Artículo 5 fracción III del Reglamento Interno Vigente del Instituto, así como del Artículo 6 fracción III, Artículo 19 y Segundo Transitorio del Reglamento Interno del Comité de Transparenci</w:t>
      </w:r>
      <w:r w:rsidR="000A39CF">
        <w:rPr>
          <w:rFonts w:ascii="Arial" w:hAnsi="Arial" w:cs="Arial"/>
          <w:sz w:val="22"/>
          <w:szCs w:val="22"/>
        </w:rPr>
        <w:t>a del IAIP.</w:t>
      </w:r>
      <w:r w:rsidR="00106822">
        <w:rPr>
          <w:rFonts w:ascii="Arial" w:hAnsi="Arial" w:cs="Arial"/>
          <w:sz w:val="22"/>
          <w:szCs w:val="22"/>
        </w:rPr>
        <w:t xml:space="preserve"> E</w:t>
      </w:r>
      <w:r w:rsidRPr="00307F8C">
        <w:rPr>
          <w:rFonts w:ascii="Arial" w:hAnsi="Arial" w:cs="Arial"/>
          <w:sz w:val="22"/>
          <w:szCs w:val="22"/>
        </w:rPr>
        <w:t>n tal sentido, se da cuenta de la ratificación de dicha designación, mediante la presente Sesión Ordinaria de este Órgano Colegiado.- - - - - - - - - - - - - - - - - - - - - - - - - - - - - - - - - - -</w:t>
      </w:r>
      <w:r w:rsidR="000A39CF">
        <w:rPr>
          <w:rFonts w:ascii="Arial" w:hAnsi="Arial" w:cs="Arial"/>
          <w:sz w:val="22"/>
          <w:szCs w:val="22"/>
        </w:rPr>
        <w:t xml:space="preserve"> - - - - - - - - -</w:t>
      </w:r>
      <w:r w:rsidR="00106822">
        <w:rPr>
          <w:rFonts w:ascii="Arial" w:hAnsi="Arial" w:cs="Arial"/>
          <w:sz w:val="22"/>
          <w:szCs w:val="22"/>
        </w:rPr>
        <w:t xml:space="preserve"> - - - - - - </w:t>
      </w:r>
    </w:p>
    <w:p w14:paraId="1698B0E5" w14:textId="17441713" w:rsidR="00307F8C" w:rsidRDefault="00110BA6" w:rsidP="00A038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1F51108" w14:textId="51CBB5CB" w:rsidR="000A39CF" w:rsidRDefault="000A39CF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A continuación, el Presidente del Comité, procedi</w:t>
      </w:r>
      <w:r w:rsidR="006D7544">
        <w:rPr>
          <w:rFonts w:ascii="Arial" w:hAnsi="Arial" w:cs="Arial"/>
          <w:sz w:val="22"/>
          <w:szCs w:val="22"/>
        </w:rPr>
        <w:t>ó al desahogo del punto numero 4 (cuatro</w:t>
      </w:r>
      <w:r w:rsidRPr="00D1177C">
        <w:rPr>
          <w:rFonts w:ascii="Arial" w:hAnsi="Arial" w:cs="Arial"/>
          <w:sz w:val="22"/>
          <w:szCs w:val="22"/>
        </w:rPr>
        <w:t>) del Orden del día, relativo a la</w:t>
      </w:r>
      <w:r>
        <w:rPr>
          <w:rFonts w:ascii="Arial" w:hAnsi="Arial" w:cs="Arial"/>
          <w:sz w:val="22"/>
          <w:szCs w:val="22"/>
        </w:rPr>
        <w:t xml:space="preserve"> a</w:t>
      </w:r>
      <w:r w:rsidRPr="006C2AD6">
        <w:rPr>
          <w:rFonts w:ascii="Arial" w:hAnsi="Arial" w:cs="Arial"/>
          <w:sz w:val="22"/>
          <w:szCs w:val="22"/>
        </w:rPr>
        <w:t>probación del nombramiento de la o el suplente de la Vocal Segunda del Comité de Transparencia</w:t>
      </w:r>
      <w:r>
        <w:rPr>
          <w:rFonts w:ascii="Arial" w:hAnsi="Arial" w:cs="Arial"/>
          <w:sz w:val="22"/>
          <w:szCs w:val="22"/>
        </w:rPr>
        <w:t xml:space="preserve">, </w:t>
      </w:r>
      <w:r w:rsidRPr="00D1177C">
        <w:rPr>
          <w:rFonts w:ascii="Arial" w:hAnsi="Arial" w:cs="Arial"/>
          <w:sz w:val="22"/>
          <w:szCs w:val="22"/>
        </w:rPr>
        <w:t>por lo que solicitó a la Secretaria Ejecutiva dar cuenta de este asunto</w:t>
      </w:r>
      <w:r>
        <w:rPr>
          <w:rFonts w:ascii="Arial" w:hAnsi="Arial" w:cs="Arial"/>
          <w:sz w:val="22"/>
          <w:szCs w:val="22"/>
        </w:rPr>
        <w:t xml:space="preserve">.- - - - - - - - - - - - - - - - - - - - - - - - - - - - - - - - - - - - - - - - - - - - - - - - - - - </w:t>
      </w:r>
    </w:p>
    <w:p w14:paraId="519B345A" w14:textId="77777777" w:rsidR="000A39CF" w:rsidRDefault="000A39CF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342F5F" w14:textId="6E70A7F9" w:rsidR="000A39CF" w:rsidRPr="00477B91" w:rsidRDefault="000A39CF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seguido, la Secretaria Ejecutiva señaló que con fundamento en el artículo 7 párrafo segundo del Reglamento Interno del Comité de Transparencia </w:t>
      </w:r>
      <w:r w:rsidRPr="00307F8C">
        <w:rPr>
          <w:rFonts w:ascii="Arial" w:hAnsi="Arial" w:cs="Arial"/>
          <w:sz w:val="22"/>
          <w:szCs w:val="22"/>
        </w:rPr>
        <w:t xml:space="preserve">del Instituto de Acceso a la Información </w:t>
      </w:r>
      <w:r w:rsidRPr="00477B91">
        <w:rPr>
          <w:rFonts w:ascii="Arial" w:hAnsi="Arial" w:cs="Arial"/>
          <w:sz w:val="22"/>
          <w:szCs w:val="22"/>
        </w:rPr>
        <w:t>Pública y</w:t>
      </w:r>
      <w:r w:rsidR="006D7544">
        <w:rPr>
          <w:rFonts w:ascii="Arial" w:hAnsi="Arial" w:cs="Arial"/>
          <w:sz w:val="22"/>
          <w:szCs w:val="22"/>
        </w:rPr>
        <w:t xml:space="preserve"> Protección de Datos Personales</w:t>
      </w:r>
      <w:r w:rsidRPr="00477B91">
        <w:rPr>
          <w:rFonts w:ascii="Arial" w:hAnsi="Arial" w:cs="Arial"/>
          <w:sz w:val="22"/>
          <w:szCs w:val="22"/>
        </w:rPr>
        <w:t xml:space="preserve">, </w:t>
      </w:r>
      <w:r w:rsidR="00477B91" w:rsidRPr="00477B91">
        <w:rPr>
          <w:rFonts w:ascii="Arial" w:hAnsi="Arial" w:cs="Arial"/>
          <w:sz w:val="22"/>
          <w:szCs w:val="22"/>
        </w:rPr>
        <w:t>así</w:t>
      </w:r>
      <w:r w:rsidRPr="00477B91">
        <w:rPr>
          <w:rFonts w:ascii="Arial" w:hAnsi="Arial" w:cs="Arial"/>
          <w:sz w:val="22"/>
          <w:szCs w:val="22"/>
        </w:rPr>
        <w:t xml:space="preserve"> como </w:t>
      </w:r>
      <w:r w:rsidR="00477B91" w:rsidRPr="00477B91">
        <w:rPr>
          <w:rFonts w:ascii="Arial" w:hAnsi="Arial" w:cs="Arial"/>
          <w:sz w:val="22"/>
          <w:szCs w:val="22"/>
        </w:rPr>
        <w:t xml:space="preserve">del numeral Décimo Segundo de los 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>Lineamientos para el Establecimiento y Funcionamiento de los Comités y Unidades de Transparencia de los Sujetos Obligados por las Leyes de T</w:t>
      </w:r>
      <w:r w:rsidR="00477B91" w:rsidRPr="00477B91">
        <w:rPr>
          <w:rFonts w:ascii="Arial" w:hAnsi="Arial" w:cs="Arial"/>
          <w:sz w:val="22"/>
          <w:szCs w:val="22"/>
          <w:shd w:val="clear" w:color="auto" w:fill="FFFFFF"/>
        </w:rPr>
        <w:t>ransparencia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 xml:space="preserve">, se tuvo a bien ceder el uso de la voz a la Licenciada </w:t>
      </w:r>
      <w:r w:rsidR="00477B91">
        <w:rPr>
          <w:rFonts w:ascii="Arial" w:hAnsi="Arial" w:cs="Arial"/>
          <w:sz w:val="22"/>
          <w:szCs w:val="22"/>
        </w:rPr>
        <w:t>Mildred Fabiola Estrada Rubio</w:t>
      </w:r>
      <w:r w:rsidR="00477B91" w:rsidRPr="00307F8C">
        <w:rPr>
          <w:rFonts w:ascii="Arial" w:hAnsi="Arial" w:cs="Arial"/>
          <w:sz w:val="22"/>
          <w:szCs w:val="22"/>
        </w:rPr>
        <w:t>, Director</w:t>
      </w:r>
      <w:r w:rsidR="00477B91">
        <w:rPr>
          <w:rFonts w:ascii="Arial" w:hAnsi="Arial" w:cs="Arial"/>
          <w:sz w:val="22"/>
          <w:szCs w:val="22"/>
        </w:rPr>
        <w:t>a de Comunicación, Capacitación, Evaluación, Archivo y Datos Personales</w:t>
      </w:r>
      <w:r w:rsidR="00477B91" w:rsidRPr="00307F8C">
        <w:rPr>
          <w:rFonts w:ascii="Arial" w:hAnsi="Arial" w:cs="Arial"/>
          <w:sz w:val="22"/>
          <w:szCs w:val="22"/>
        </w:rPr>
        <w:t xml:space="preserve"> del Instituto</w:t>
      </w:r>
      <w:r w:rsidR="00477B91">
        <w:rPr>
          <w:rFonts w:ascii="Arial" w:hAnsi="Arial" w:cs="Arial"/>
          <w:sz w:val="22"/>
          <w:szCs w:val="22"/>
        </w:rPr>
        <w:t xml:space="preserve"> y Vocal Segunda del Comité</w:t>
      </w:r>
      <w:r w:rsidR="006D7544">
        <w:rPr>
          <w:rFonts w:ascii="Arial" w:hAnsi="Arial" w:cs="Arial"/>
          <w:sz w:val="22"/>
          <w:szCs w:val="22"/>
        </w:rPr>
        <w:t xml:space="preserve"> de Transparencia, para someter a consideración de este </w:t>
      </w:r>
      <w:r w:rsidR="00CD7AFC">
        <w:rPr>
          <w:rFonts w:ascii="Arial" w:hAnsi="Arial" w:cs="Arial"/>
          <w:sz w:val="22"/>
          <w:szCs w:val="22"/>
        </w:rPr>
        <w:t>Órgano</w:t>
      </w:r>
      <w:r w:rsidR="006D7544">
        <w:rPr>
          <w:rFonts w:ascii="Arial" w:hAnsi="Arial" w:cs="Arial"/>
          <w:sz w:val="22"/>
          <w:szCs w:val="22"/>
        </w:rPr>
        <w:t xml:space="preserve"> Colegiado</w:t>
      </w:r>
      <w:r w:rsidR="00477B91">
        <w:rPr>
          <w:rFonts w:ascii="Arial" w:hAnsi="Arial" w:cs="Arial"/>
          <w:sz w:val="22"/>
          <w:szCs w:val="22"/>
        </w:rPr>
        <w:t xml:space="preserve"> la designación de quien ocupará el cargo de Suplente de la Vocalía Segunda de este órgano Colegiado.- - - - -</w:t>
      </w:r>
      <w:r w:rsidR="00CD7AFC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</w:t>
      </w:r>
    </w:p>
    <w:p w14:paraId="4F0A1EB6" w14:textId="77777777" w:rsidR="000A39CF" w:rsidRDefault="000A39CF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603E5" w14:textId="1D5CDC3E" w:rsidR="006D7544" w:rsidRDefault="00477B91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Seguidamente, la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>
        <w:rPr>
          <w:rFonts w:ascii="Arial" w:hAnsi="Arial" w:cs="Arial"/>
          <w:sz w:val="22"/>
          <w:szCs w:val="22"/>
        </w:rPr>
        <w:t>Mildred F</w:t>
      </w:r>
      <w:r w:rsidR="006D7544">
        <w:rPr>
          <w:rFonts w:ascii="Arial" w:hAnsi="Arial" w:cs="Arial"/>
          <w:sz w:val="22"/>
          <w:szCs w:val="22"/>
        </w:rPr>
        <w:t xml:space="preserve">abiola Estrada Rubio, propuso a la C. Elizabeth Vásquez </w:t>
      </w:r>
      <w:proofErr w:type="spellStart"/>
      <w:r w:rsidR="006D7544">
        <w:rPr>
          <w:rFonts w:ascii="Arial" w:hAnsi="Arial" w:cs="Arial"/>
          <w:sz w:val="22"/>
          <w:szCs w:val="22"/>
        </w:rPr>
        <w:t>Sagrero</w:t>
      </w:r>
      <w:proofErr w:type="spellEnd"/>
      <w:r w:rsidR="006D7544">
        <w:rPr>
          <w:rFonts w:ascii="Arial" w:hAnsi="Arial" w:cs="Arial"/>
          <w:sz w:val="22"/>
          <w:szCs w:val="22"/>
        </w:rPr>
        <w:t>, para ocupar el cargo de Suplente de la Vocalía Segunda del Comité de Transparencia.- - - - - - - - - - - - - - - - - - - - - - - - - - - - - - - - - - - - - - - - - - - - - - - - - - - -</w:t>
      </w:r>
      <w:r w:rsidR="00CD7AFC">
        <w:rPr>
          <w:rFonts w:ascii="Arial" w:hAnsi="Arial" w:cs="Arial"/>
          <w:sz w:val="22"/>
          <w:szCs w:val="22"/>
        </w:rPr>
        <w:t xml:space="preserve"> - - - - - </w:t>
      </w:r>
    </w:p>
    <w:p w14:paraId="10AD9A05" w14:textId="77777777" w:rsidR="006D7544" w:rsidRDefault="006D754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96D1A" w14:textId="6AD90080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- </w:t>
      </w:r>
    </w:p>
    <w:p w14:paraId="75EB5223" w14:textId="07C32E8D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921024">
        <w:rPr>
          <w:rFonts w:ascii="Arial" w:hAnsi="Arial" w:cs="Arial"/>
          <w:b/>
          <w:sz w:val="22"/>
          <w:szCs w:val="22"/>
        </w:rPr>
        <w:t>ACUERDOS</w:t>
      </w:r>
      <w:r w:rsidRPr="00921024">
        <w:rPr>
          <w:rFonts w:ascii="Arial" w:hAnsi="Arial" w:cs="Arial"/>
          <w:sz w:val="22"/>
          <w:szCs w:val="22"/>
        </w:rPr>
        <w:t>: - - - - - - - - - - - - - - - - - - - - - - - - - - 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5FBB04CB" w14:textId="27977DC5" w:rsid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AFC">
        <w:rPr>
          <w:rFonts w:ascii="Arial" w:hAnsi="Arial" w:cs="Arial"/>
          <w:b/>
          <w:sz w:val="22"/>
          <w:szCs w:val="22"/>
        </w:rPr>
        <w:t>PRIMERO:</w:t>
      </w:r>
      <w:r w:rsidRPr="00CD7AFC">
        <w:rPr>
          <w:rFonts w:ascii="Arial" w:hAnsi="Arial" w:cs="Arial"/>
          <w:sz w:val="22"/>
          <w:szCs w:val="22"/>
        </w:rPr>
        <w:t xml:space="preserve"> </w:t>
      </w:r>
      <w:r w:rsidR="006D7544">
        <w:rPr>
          <w:rFonts w:ascii="Arial" w:eastAsia="Times New Roman" w:hAnsi="Arial" w:cs="Arial"/>
          <w:bCs/>
          <w:sz w:val="22"/>
          <w:szCs w:val="22"/>
        </w:rPr>
        <w:t xml:space="preserve">Se ratifica la integración de la </w:t>
      </w:r>
      <w:r w:rsidR="006D7544"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 w:rsidR="006D7544">
        <w:rPr>
          <w:rFonts w:ascii="Arial" w:hAnsi="Arial" w:cs="Arial"/>
          <w:sz w:val="22"/>
          <w:szCs w:val="22"/>
        </w:rPr>
        <w:t>Mildred Fabiola Estrada Rubio como Vocal Segunda del Comité de Transparencia</w:t>
      </w:r>
      <w:r w:rsidRPr="00921024">
        <w:rPr>
          <w:rFonts w:ascii="Arial" w:hAnsi="Arial" w:cs="Arial"/>
          <w:sz w:val="22"/>
          <w:szCs w:val="22"/>
        </w:rPr>
        <w:t xml:space="preserve">. </w:t>
      </w:r>
      <w:r w:rsidR="004E71EA">
        <w:rPr>
          <w:rFonts w:ascii="Arial" w:hAnsi="Arial" w:cs="Arial"/>
          <w:sz w:val="22"/>
          <w:szCs w:val="22"/>
        </w:rPr>
        <w:t xml:space="preserve">- - - - </w:t>
      </w:r>
      <w:r w:rsidR="004F5873">
        <w:rPr>
          <w:rFonts w:ascii="Arial" w:hAnsi="Arial" w:cs="Arial"/>
          <w:sz w:val="22"/>
          <w:szCs w:val="22"/>
        </w:rPr>
        <w:t>- - - - - - - - - -</w:t>
      </w:r>
      <w:r w:rsidR="006D7544">
        <w:rPr>
          <w:rFonts w:ascii="Arial" w:hAnsi="Arial" w:cs="Arial"/>
          <w:sz w:val="22"/>
          <w:szCs w:val="22"/>
        </w:rPr>
        <w:t xml:space="preserve"> - - - - - - - - - - - - - - - - - - - - </w:t>
      </w:r>
    </w:p>
    <w:p w14:paraId="3FF322D9" w14:textId="6A67B4FF" w:rsidR="00477B91" w:rsidRPr="006D7544" w:rsidRDefault="00477B91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7B91">
        <w:rPr>
          <w:rFonts w:ascii="Arial" w:hAnsi="Arial" w:cs="Arial"/>
          <w:b/>
          <w:sz w:val="22"/>
          <w:szCs w:val="22"/>
        </w:rPr>
        <w:t>SEGUNDO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D7544">
        <w:rPr>
          <w:rFonts w:ascii="Arial" w:hAnsi="Arial" w:cs="Arial"/>
          <w:sz w:val="22"/>
          <w:szCs w:val="22"/>
        </w:rPr>
        <w:t xml:space="preserve">Se aprueba por unanimidad de votos la designación de la C. Elizabeth Vásquez </w:t>
      </w:r>
      <w:proofErr w:type="spellStart"/>
      <w:r w:rsidR="006D7544">
        <w:rPr>
          <w:rFonts w:ascii="Arial" w:hAnsi="Arial" w:cs="Arial"/>
          <w:sz w:val="22"/>
          <w:szCs w:val="22"/>
        </w:rPr>
        <w:t>Sagrero</w:t>
      </w:r>
      <w:proofErr w:type="spellEnd"/>
      <w:r w:rsidR="006D7544">
        <w:rPr>
          <w:rFonts w:ascii="Arial" w:hAnsi="Arial" w:cs="Arial"/>
          <w:sz w:val="22"/>
          <w:szCs w:val="22"/>
        </w:rPr>
        <w:t xml:space="preserve"> como suplente de la Vocalía Segunda del Comité de Transparencia.- - - - - - - - - - - - </w:t>
      </w:r>
    </w:p>
    <w:p w14:paraId="473AECD9" w14:textId="77777777" w:rsidR="00477B91" w:rsidRPr="00477B91" w:rsidRDefault="00477B91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06FD00A0" w14:textId="77777777" w:rsidR="004E71EA" w:rsidRPr="004E71EA" w:rsidRDefault="004E71EA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623F1" w14:textId="2BCA4D02" w:rsidR="00921024" w:rsidRPr="00655A7C" w:rsidRDefault="00921024" w:rsidP="00655A7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921024">
        <w:rPr>
          <w:rFonts w:ascii="Arial" w:hAnsi="Arial" w:cs="Arial"/>
          <w:bCs/>
          <w:sz w:val="22"/>
          <w:szCs w:val="22"/>
          <w:lang w:eastAsia="es-MX"/>
        </w:rPr>
        <w:lastRenderedPageBreak/>
        <w:t xml:space="preserve">Así lo acordaron y firman Lic. Guadalupe Gustavo Díaz Altamirano, Licda. María </w:t>
      </w:r>
      <w:proofErr w:type="spellStart"/>
      <w:r w:rsidRPr="00921024">
        <w:rPr>
          <w:rFonts w:ascii="Arial" w:hAnsi="Arial" w:cs="Arial"/>
          <w:bCs/>
          <w:sz w:val="22"/>
          <w:szCs w:val="22"/>
          <w:lang w:eastAsia="es-MX"/>
        </w:rPr>
        <w:t>Tanivet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Ramos Reyes, Mtra. Daisy Araceli Ortiz Jiménez, Lic. Eugenio Arafat Chávez </w:t>
      </w:r>
      <w:proofErr w:type="spellStart"/>
      <w:r w:rsidRPr="00921024">
        <w:rPr>
          <w:rFonts w:ascii="Arial" w:hAnsi="Arial" w:cs="Arial"/>
          <w:bCs/>
          <w:sz w:val="22"/>
          <w:szCs w:val="22"/>
          <w:lang w:eastAsia="es-MX"/>
        </w:rPr>
        <w:t>Bedolla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y 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 w:rsidR="00477B91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, Integrantes del Comité de Transparencia del Instituto de Acceso a la Información Pública y Protección de Datos Personales de Oaxaca.</w:t>
      </w:r>
    </w:p>
    <w:p w14:paraId="3B832C8A" w14:textId="77777777" w:rsidR="00921024" w:rsidRDefault="00921024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70F78EB2" w14:textId="77777777" w:rsidR="00921024" w:rsidRPr="00921024" w:rsidRDefault="00921024" w:rsidP="009210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6EF61662" w14:textId="77777777" w:rsidR="00F37D19" w:rsidRPr="00921024" w:rsidRDefault="00F37D19" w:rsidP="004F5873">
      <w:pPr>
        <w:spacing w:line="276" w:lineRule="auto"/>
        <w:rPr>
          <w:rFonts w:ascii="Arial" w:hAnsi="Arial" w:cs="Arial"/>
          <w:sz w:val="22"/>
          <w:szCs w:val="22"/>
        </w:rPr>
      </w:pPr>
    </w:p>
    <w:p w14:paraId="44EF4969" w14:textId="77777777" w:rsid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E8E87A" w14:textId="77777777" w:rsidR="00CD7AFC" w:rsidRDefault="00CD7AFC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529BBA" w14:textId="77777777" w:rsidR="004F5873" w:rsidRPr="00921024" w:rsidRDefault="004F5873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02926" w14:textId="77777777" w:rsidR="00921024" w:rsidRP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974EC6" w14:textId="77777777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6BB5F611" w14:textId="71C5A290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Presidente</w:t>
      </w:r>
      <w:r w:rsidR="00F37D19">
        <w:rPr>
          <w:rFonts w:ascii="Arial" w:hAnsi="Arial" w:cs="Arial"/>
          <w:b/>
          <w:sz w:val="22"/>
          <w:szCs w:val="22"/>
        </w:rPr>
        <w:t>.</w:t>
      </w:r>
    </w:p>
    <w:p w14:paraId="2E6A7AFD" w14:textId="77777777" w:rsid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6C2B753F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5A3DE580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6C731DFE" w14:textId="77777777" w:rsidR="004F5873" w:rsidRPr="00921024" w:rsidRDefault="004F5873" w:rsidP="00921024">
      <w:pPr>
        <w:rPr>
          <w:rFonts w:ascii="Arial" w:hAnsi="Arial" w:cs="Arial"/>
          <w:sz w:val="22"/>
          <w:szCs w:val="22"/>
        </w:rPr>
      </w:pPr>
    </w:p>
    <w:p w14:paraId="45FD1945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19BF5259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5BC6D17C" w14:textId="77777777" w:rsidR="00921024" w:rsidRPr="00921024" w:rsidRDefault="00921024" w:rsidP="00921024">
      <w:pPr>
        <w:rPr>
          <w:rFonts w:ascii="Arial" w:hAnsi="Arial" w:cs="Arial"/>
          <w:b/>
          <w:sz w:val="22"/>
          <w:szCs w:val="22"/>
          <w:lang w:val="en-US"/>
        </w:rPr>
      </w:pPr>
      <w:r w:rsidRPr="00921024">
        <w:rPr>
          <w:rFonts w:ascii="Arial" w:hAnsi="Arial" w:cs="Arial"/>
          <w:b/>
          <w:sz w:val="22"/>
          <w:szCs w:val="22"/>
        </w:rPr>
        <w:t xml:space="preserve">Licda. María </w:t>
      </w:r>
      <w:proofErr w:type="spellStart"/>
      <w:r w:rsidRPr="00921024">
        <w:rPr>
          <w:rFonts w:ascii="Arial" w:hAnsi="Arial" w:cs="Arial"/>
          <w:b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b/>
          <w:sz w:val="22"/>
          <w:szCs w:val="22"/>
        </w:rPr>
        <w:t xml:space="preserve"> Ramos Reyes.                     </w:t>
      </w:r>
      <w:proofErr w:type="spellStart"/>
      <w:r w:rsidRPr="00921024">
        <w:rPr>
          <w:rFonts w:ascii="Arial" w:hAnsi="Arial" w:cs="Arial"/>
          <w:b/>
          <w:sz w:val="22"/>
          <w:szCs w:val="22"/>
          <w:lang w:val="en-US"/>
        </w:rPr>
        <w:t>Lic</w:t>
      </w:r>
      <w:proofErr w:type="spellEnd"/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. Eugenio Arafat Chávez </w:t>
      </w:r>
      <w:proofErr w:type="spellStart"/>
      <w:r w:rsidRPr="00921024">
        <w:rPr>
          <w:rFonts w:ascii="Arial" w:hAnsi="Arial" w:cs="Arial"/>
          <w:b/>
          <w:sz w:val="22"/>
          <w:szCs w:val="22"/>
          <w:lang w:val="en-US"/>
        </w:rPr>
        <w:t>Bedolla</w:t>
      </w:r>
      <w:proofErr w:type="spellEnd"/>
      <w:r w:rsidRPr="00921024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755F61E1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>Secretaria Ejecutiva                                                              Vocal</w:t>
      </w:r>
    </w:p>
    <w:p w14:paraId="673ADACA" w14:textId="77777777" w:rsid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139A43D5" w14:textId="77777777" w:rsidR="00CD7AFC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028FE2D" w14:textId="77777777" w:rsidR="00CD7AFC" w:rsidRPr="00921024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4598A41" w14:textId="77777777" w:rsidR="00F37D19" w:rsidRPr="00921024" w:rsidRDefault="00F37D19" w:rsidP="004F5873">
      <w:pPr>
        <w:rPr>
          <w:rFonts w:ascii="Arial" w:hAnsi="Arial" w:cs="Arial"/>
          <w:b/>
          <w:sz w:val="22"/>
          <w:szCs w:val="22"/>
        </w:rPr>
      </w:pPr>
    </w:p>
    <w:p w14:paraId="08CB2F00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75D6C952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4BF64314" w14:textId="1D663C2D" w:rsidR="00921024" w:rsidRPr="00921024" w:rsidRDefault="00477B91" w:rsidP="00921024">
      <w:pPr>
        <w:rPr>
          <w:rFonts w:ascii="Arial" w:hAnsi="Arial" w:cs="Arial"/>
          <w:b/>
          <w:sz w:val="22"/>
          <w:szCs w:val="22"/>
        </w:rPr>
      </w:pPr>
      <w:r w:rsidRPr="00477B91">
        <w:rPr>
          <w:rFonts w:ascii="Arial" w:hAnsi="Arial" w:cs="Arial"/>
          <w:b/>
          <w:sz w:val="22"/>
          <w:szCs w:val="22"/>
          <w:shd w:val="clear" w:color="auto" w:fill="FFFFFF"/>
        </w:rPr>
        <w:t xml:space="preserve">Licenciada </w:t>
      </w:r>
      <w:r w:rsidRPr="00477B91">
        <w:rPr>
          <w:rFonts w:ascii="Arial" w:hAnsi="Arial" w:cs="Arial"/>
          <w:b/>
          <w:sz w:val="22"/>
          <w:szCs w:val="22"/>
        </w:rPr>
        <w:t>Mildred Fabiola Estrada Rubio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921024" w:rsidRPr="00921024">
        <w:rPr>
          <w:rFonts w:ascii="Arial" w:hAnsi="Arial" w:cs="Arial"/>
          <w:b/>
          <w:sz w:val="22"/>
          <w:szCs w:val="22"/>
        </w:rPr>
        <w:t>Mtra. Daisy Araceli Ortiz</w:t>
      </w:r>
      <w:r w:rsidR="00921024" w:rsidRPr="00921024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>Jiménez.</w:t>
      </w:r>
    </w:p>
    <w:p w14:paraId="41782C82" w14:textId="5CA3979A" w:rsidR="00921024" w:rsidRPr="00921024" w:rsidRDefault="00477B91" w:rsidP="00921024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921024" w:rsidRPr="00921024">
        <w:rPr>
          <w:rFonts w:ascii="Arial" w:hAnsi="Arial" w:cs="Arial"/>
          <w:b/>
          <w:sz w:val="22"/>
          <w:szCs w:val="22"/>
        </w:rPr>
        <w:t>Vocal</w:t>
      </w:r>
      <w:r w:rsidR="00921024" w:rsidRPr="0092102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Segunda.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   Comisaria</w:t>
      </w:r>
    </w:p>
    <w:p w14:paraId="7BFF8510" w14:textId="15F1E399" w:rsidR="00505074" w:rsidRPr="00921024" w:rsidRDefault="0043114F" w:rsidP="00370717">
      <w:pPr>
        <w:jc w:val="both"/>
        <w:rPr>
          <w:rFonts w:ascii="Arial" w:hAnsi="Arial" w:cs="Arial"/>
          <w:sz w:val="22"/>
          <w:szCs w:val="22"/>
        </w:rPr>
      </w:pP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921024" w:rsidSect="00E37118">
      <w:headerReference w:type="default" r:id="rId10"/>
      <w:footerReference w:type="default" r:id="rId11"/>
      <w:pgSz w:w="12240" w:h="20160" w:code="5"/>
      <w:pgMar w:top="1701" w:right="1467" w:bottom="1702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77D3" w14:textId="77777777" w:rsidR="00F434C6" w:rsidRDefault="00F434C6" w:rsidP="00505074">
      <w:r>
        <w:separator/>
      </w:r>
    </w:p>
  </w:endnote>
  <w:endnote w:type="continuationSeparator" w:id="0">
    <w:p w14:paraId="51A4274E" w14:textId="77777777" w:rsidR="00F434C6" w:rsidRDefault="00F434C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808E" w14:textId="626B8135" w:rsidR="00E37118" w:rsidRDefault="00E37118" w:rsidP="00E37118">
    <w:pPr>
      <w:ind w:right="15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>Esta foja c</w:t>
    </w:r>
    <w:r w:rsidR="004F4753">
      <w:rPr>
        <w:rFonts w:ascii="Cambria" w:hAnsi="Cambria"/>
        <w:i/>
        <w:sz w:val="18"/>
      </w:rPr>
      <w:t>orresponde al Acta de la Quinta</w:t>
    </w:r>
    <w:r w:rsidR="004F5873">
      <w:rPr>
        <w:rFonts w:ascii="Cambria" w:hAnsi="Cambria"/>
        <w:i/>
        <w:sz w:val="18"/>
      </w:rPr>
      <w:t xml:space="preserve"> Sesión</w:t>
    </w:r>
    <w:r>
      <w:rPr>
        <w:rFonts w:ascii="Cambria" w:hAnsi="Cambria"/>
        <w:i/>
        <w:sz w:val="18"/>
      </w:rPr>
      <w:t xml:space="preserve"> Extraordinaria 2021 del Comité de Transpa</w:t>
    </w:r>
    <w:r w:rsidR="004F4753">
      <w:rPr>
        <w:rFonts w:ascii="Cambria" w:hAnsi="Cambria"/>
        <w:i/>
        <w:sz w:val="18"/>
      </w:rPr>
      <w:t>rencia del IAIP, celebrada el 20</w:t>
    </w:r>
    <w:r w:rsidR="0013187F">
      <w:rPr>
        <w:rFonts w:ascii="Cambria" w:hAnsi="Cambria"/>
        <w:i/>
        <w:sz w:val="18"/>
      </w:rPr>
      <w:t xml:space="preserve"> de</w:t>
    </w:r>
    <w:r w:rsidR="004F5873">
      <w:rPr>
        <w:rFonts w:ascii="Cambria" w:hAnsi="Cambria"/>
        <w:i/>
        <w:sz w:val="18"/>
      </w:rPr>
      <w:t xml:space="preserve"> abril </w:t>
    </w:r>
    <w:r>
      <w:rPr>
        <w:rFonts w:ascii="Cambria" w:hAnsi="Cambria"/>
        <w:i/>
        <w:sz w:val="18"/>
      </w:rPr>
      <w:t>de 2021</w:t>
    </w:r>
  </w:p>
  <w:p w14:paraId="30A41521" w14:textId="57F7657A" w:rsidR="00EA7491" w:rsidRDefault="00F434C6">
    <w:pPr>
      <w:pStyle w:val="Piedepgina"/>
      <w:jc w:val="right"/>
    </w:pPr>
    <w:sdt>
      <w:sdtPr>
        <w:id w:val="-309633300"/>
        <w:docPartObj>
          <w:docPartGallery w:val="Page Numbers (Bottom of Page)"/>
          <w:docPartUnique/>
        </w:docPartObj>
      </w:sdtPr>
      <w:sdtEndPr/>
      <w:sdtContent>
        <w:sdt>
          <w:sdtPr>
            <w:id w:val="-458026712"/>
            <w:docPartObj>
              <w:docPartGallery w:val="Page Numbers (Top of Page)"/>
              <w:docPartUnique/>
            </w:docPartObj>
          </w:sdtPr>
          <w:sdtEndPr/>
          <w:sdtContent>
            <w:r w:rsidR="00EA7491">
              <w:rPr>
                <w:lang w:val="es-ES"/>
              </w:rPr>
              <w:t xml:space="preserve">Página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PAGE</w:instrText>
            </w:r>
            <w:r w:rsidR="00EA7491">
              <w:rPr>
                <w:b/>
                <w:bCs/>
              </w:rPr>
              <w:fldChar w:fldCharType="separate"/>
            </w:r>
            <w:r w:rsidR="00E27A40">
              <w:rPr>
                <w:b/>
                <w:bCs/>
                <w:noProof/>
              </w:rPr>
              <w:t>1</w:t>
            </w:r>
            <w:r w:rsidR="00EA7491">
              <w:rPr>
                <w:b/>
                <w:bCs/>
              </w:rPr>
              <w:fldChar w:fldCharType="end"/>
            </w:r>
            <w:r w:rsidR="00EA7491">
              <w:rPr>
                <w:lang w:val="es-ES"/>
              </w:rPr>
              <w:t xml:space="preserve"> de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NUMPAGES</w:instrText>
            </w:r>
            <w:r w:rsidR="00EA7491">
              <w:rPr>
                <w:b/>
                <w:bCs/>
              </w:rPr>
              <w:fldChar w:fldCharType="separate"/>
            </w:r>
            <w:r w:rsidR="00E27A40">
              <w:rPr>
                <w:b/>
                <w:bCs/>
                <w:noProof/>
              </w:rPr>
              <w:t>3</w:t>
            </w:r>
            <w:r w:rsidR="00EA749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2D1F22" w:rsidRDefault="002D1F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A76E" w14:textId="77777777" w:rsidR="00F434C6" w:rsidRDefault="00F434C6" w:rsidP="00505074">
      <w:r>
        <w:separator/>
      </w:r>
    </w:p>
  </w:footnote>
  <w:footnote w:type="continuationSeparator" w:id="0">
    <w:p w14:paraId="40977FCC" w14:textId="77777777" w:rsidR="00F434C6" w:rsidRDefault="00F434C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BC57" w14:textId="58A62C38" w:rsidR="0059332A" w:rsidRDefault="0048519D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59332A" w:rsidRDefault="0059332A">
    <w:pPr>
      <w:pStyle w:val="Encabezado"/>
    </w:pPr>
  </w:p>
  <w:p w14:paraId="7260DF00" w14:textId="54FA8EC3" w:rsidR="0059332A" w:rsidRDefault="0059332A">
    <w:pPr>
      <w:pStyle w:val="Encabezado"/>
    </w:pPr>
  </w:p>
  <w:p w14:paraId="58493B84" w14:textId="1E889677" w:rsidR="0048519D" w:rsidRDefault="0048519D">
    <w:pPr>
      <w:pStyle w:val="Encabezado"/>
    </w:pPr>
  </w:p>
  <w:p w14:paraId="38B3F7C6" w14:textId="2028CF51" w:rsidR="002D1F22" w:rsidRDefault="00593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19CB"/>
    <w:multiLevelType w:val="hybridMultilevel"/>
    <w:tmpl w:val="5B9E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56D"/>
    <w:multiLevelType w:val="hybridMultilevel"/>
    <w:tmpl w:val="5882F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4"/>
    <w:rsid w:val="00003EBE"/>
    <w:rsid w:val="000040F6"/>
    <w:rsid w:val="00011BE9"/>
    <w:rsid w:val="00015DB6"/>
    <w:rsid w:val="00022D12"/>
    <w:rsid w:val="00036549"/>
    <w:rsid w:val="000368FC"/>
    <w:rsid w:val="00041B7F"/>
    <w:rsid w:val="0004326E"/>
    <w:rsid w:val="00044AEA"/>
    <w:rsid w:val="0006539A"/>
    <w:rsid w:val="00071E73"/>
    <w:rsid w:val="000827F3"/>
    <w:rsid w:val="0008354D"/>
    <w:rsid w:val="000928C2"/>
    <w:rsid w:val="000955B8"/>
    <w:rsid w:val="00097B46"/>
    <w:rsid w:val="000A082D"/>
    <w:rsid w:val="000A39CF"/>
    <w:rsid w:val="000B0572"/>
    <w:rsid w:val="000B4823"/>
    <w:rsid w:val="000C2A72"/>
    <w:rsid w:val="000C5DF9"/>
    <w:rsid w:val="000C6C56"/>
    <w:rsid w:val="000E0A0C"/>
    <w:rsid w:val="00103D7D"/>
    <w:rsid w:val="0010466A"/>
    <w:rsid w:val="00106822"/>
    <w:rsid w:val="00110BA6"/>
    <w:rsid w:val="00114123"/>
    <w:rsid w:val="00114657"/>
    <w:rsid w:val="00117AA0"/>
    <w:rsid w:val="00121EF4"/>
    <w:rsid w:val="00122CB8"/>
    <w:rsid w:val="001254D0"/>
    <w:rsid w:val="0013187F"/>
    <w:rsid w:val="00134C69"/>
    <w:rsid w:val="00136330"/>
    <w:rsid w:val="00150F05"/>
    <w:rsid w:val="00151027"/>
    <w:rsid w:val="00161371"/>
    <w:rsid w:val="0016468B"/>
    <w:rsid w:val="00165DB8"/>
    <w:rsid w:val="0017426D"/>
    <w:rsid w:val="00175609"/>
    <w:rsid w:val="00180212"/>
    <w:rsid w:val="00196BBD"/>
    <w:rsid w:val="0019796A"/>
    <w:rsid w:val="001A4A8B"/>
    <w:rsid w:val="001C1635"/>
    <w:rsid w:val="001C1F88"/>
    <w:rsid w:val="001C3A24"/>
    <w:rsid w:val="001D0E1D"/>
    <w:rsid w:val="001D24C7"/>
    <w:rsid w:val="001D6669"/>
    <w:rsid w:val="001E3623"/>
    <w:rsid w:val="001E6FC5"/>
    <w:rsid w:val="001F1726"/>
    <w:rsid w:val="001F229C"/>
    <w:rsid w:val="001F441F"/>
    <w:rsid w:val="001F6F56"/>
    <w:rsid w:val="00202F05"/>
    <w:rsid w:val="00216397"/>
    <w:rsid w:val="00223C2E"/>
    <w:rsid w:val="002436E0"/>
    <w:rsid w:val="00267570"/>
    <w:rsid w:val="002735A8"/>
    <w:rsid w:val="0028174E"/>
    <w:rsid w:val="00282287"/>
    <w:rsid w:val="002871CA"/>
    <w:rsid w:val="00287860"/>
    <w:rsid w:val="00290380"/>
    <w:rsid w:val="002B22A2"/>
    <w:rsid w:val="002B24BF"/>
    <w:rsid w:val="002B2547"/>
    <w:rsid w:val="002C0F8F"/>
    <w:rsid w:val="002C2878"/>
    <w:rsid w:val="002D1F22"/>
    <w:rsid w:val="002D7C32"/>
    <w:rsid w:val="002E64E5"/>
    <w:rsid w:val="002F4FD0"/>
    <w:rsid w:val="00307F8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6299F"/>
    <w:rsid w:val="00370717"/>
    <w:rsid w:val="00374C69"/>
    <w:rsid w:val="00377FD5"/>
    <w:rsid w:val="00384A46"/>
    <w:rsid w:val="003A7CAA"/>
    <w:rsid w:val="003C4A03"/>
    <w:rsid w:val="003C4B7B"/>
    <w:rsid w:val="003E2585"/>
    <w:rsid w:val="003E45E5"/>
    <w:rsid w:val="003E5F8D"/>
    <w:rsid w:val="003E6780"/>
    <w:rsid w:val="003F5590"/>
    <w:rsid w:val="003F7C21"/>
    <w:rsid w:val="00406741"/>
    <w:rsid w:val="00411B9E"/>
    <w:rsid w:val="004215F6"/>
    <w:rsid w:val="004269AB"/>
    <w:rsid w:val="00427397"/>
    <w:rsid w:val="0043114F"/>
    <w:rsid w:val="004359A1"/>
    <w:rsid w:val="00440A9F"/>
    <w:rsid w:val="00447965"/>
    <w:rsid w:val="00464596"/>
    <w:rsid w:val="00466357"/>
    <w:rsid w:val="00467A79"/>
    <w:rsid w:val="004715F9"/>
    <w:rsid w:val="00472B90"/>
    <w:rsid w:val="00473CD0"/>
    <w:rsid w:val="00477B91"/>
    <w:rsid w:val="0048519D"/>
    <w:rsid w:val="004A04E7"/>
    <w:rsid w:val="004A128C"/>
    <w:rsid w:val="004A1313"/>
    <w:rsid w:val="004B28A6"/>
    <w:rsid w:val="004B59F5"/>
    <w:rsid w:val="004B7BD7"/>
    <w:rsid w:val="004C761C"/>
    <w:rsid w:val="004D0679"/>
    <w:rsid w:val="004D3888"/>
    <w:rsid w:val="004E71EA"/>
    <w:rsid w:val="004F3D0B"/>
    <w:rsid w:val="004F4753"/>
    <w:rsid w:val="004F5873"/>
    <w:rsid w:val="00500099"/>
    <w:rsid w:val="0050180A"/>
    <w:rsid w:val="00501B94"/>
    <w:rsid w:val="00505074"/>
    <w:rsid w:val="00511AFD"/>
    <w:rsid w:val="005134D9"/>
    <w:rsid w:val="00525839"/>
    <w:rsid w:val="00535970"/>
    <w:rsid w:val="00541C83"/>
    <w:rsid w:val="00565756"/>
    <w:rsid w:val="005667DF"/>
    <w:rsid w:val="005727A4"/>
    <w:rsid w:val="00574E84"/>
    <w:rsid w:val="00575CCE"/>
    <w:rsid w:val="00584166"/>
    <w:rsid w:val="005879DB"/>
    <w:rsid w:val="005929E1"/>
    <w:rsid w:val="0059332A"/>
    <w:rsid w:val="00597DBA"/>
    <w:rsid w:val="005A08EE"/>
    <w:rsid w:val="005A2795"/>
    <w:rsid w:val="005A6C7B"/>
    <w:rsid w:val="005B0C4D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20176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5A7C"/>
    <w:rsid w:val="00657C4D"/>
    <w:rsid w:val="0066665D"/>
    <w:rsid w:val="00674F48"/>
    <w:rsid w:val="00684976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2805"/>
    <w:rsid w:val="006D7544"/>
    <w:rsid w:val="006E2648"/>
    <w:rsid w:val="006E784F"/>
    <w:rsid w:val="006F09CF"/>
    <w:rsid w:val="006F1C10"/>
    <w:rsid w:val="006F1E63"/>
    <w:rsid w:val="007038C0"/>
    <w:rsid w:val="00703BBA"/>
    <w:rsid w:val="00703DEC"/>
    <w:rsid w:val="00717794"/>
    <w:rsid w:val="007337A8"/>
    <w:rsid w:val="00740385"/>
    <w:rsid w:val="0074157A"/>
    <w:rsid w:val="00746876"/>
    <w:rsid w:val="007548FA"/>
    <w:rsid w:val="0076013D"/>
    <w:rsid w:val="00765868"/>
    <w:rsid w:val="007829C0"/>
    <w:rsid w:val="00793F5B"/>
    <w:rsid w:val="007A49E8"/>
    <w:rsid w:val="007B20C9"/>
    <w:rsid w:val="007B4AA8"/>
    <w:rsid w:val="007B50D8"/>
    <w:rsid w:val="007C2081"/>
    <w:rsid w:val="007C3617"/>
    <w:rsid w:val="007C4059"/>
    <w:rsid w:val="007C5F66"/>
    <w:rsid w:val="007C6454"/>
    <w:rsid w:val="007E36DC"/>
    <w:rsid w:val="007E40E0"/>
    <w:rsid w:val="007E577C"/>
    <w:rsid w:val="00800149"/>
    <w:rsid w:val="0080060D"/>
    <w:rsid w:val="00820B62"/>
    <w:rsid w:val="00820CCE"/>
    <w:rsid w:val="008230CD"/>
    <w:rsid w:val="0082341B"/>
    <w:rsid w:val="00827EA3"/>
    <w:rsid w:val="008367DE"/>
    <w:rsid w:val="00850DE6"/>
    <w:rsid w:val="00873322"/>
    <w:rsid w:val="00897426"/>
    <w:rsid w:val="008A3515"/>
    <w:rsid w:val="008A5578"/>
    <w:rsid w:val="008A5E47"/>
    <w:rsid w:val="008A7331"/>
    <w:rsid w:val="008A7CEA"/>
    <w:rsid w:val="008A7D13"/>
    <w:rsid w:val="008B3636"/>
    <w:rsid w:val="008C235E"/>
    <w:rsid w:val="008D1DE5"/>
    <w:rsid w:val="008D4784"/>
    <w:rsid w:val="008E7D7D"/>
    <w:rsid w:val="008F42FE"/>
    <w:rsid w:val="00906580"/>
    <w:rsid w:val="009162E4"/>
    <w:rsid w:val="00920943"/>
    <w:rsid w:val="00921024"/>
    <w:rsid w:val="0093676A"/>
    <w:rsid w:val="00936D28"/>
    <w:rsid w:val="0094484D"/>
    <w:rsid w:val="00950340"/>
    <w:rsid w:val="00950B36"/>
    <w:rsid w:val="00953DA7"/>
    <w:rsid w:val="00971524"/>
    <w:rsid w:val="00973F17"/>
    <w:rsid w:val="00975255"/>
    <w:rsid w:val="00980019"/>
    <w:rsid w:val="009A6E13"/>
    <w:rsid w:val="009B228C"/>
    <w:rsid w:val="009B3D2B"/>
    <w:rsid w:val="009B7BDC"/>
    <w:rsid w:val="009C01A0"/>
    <w:rsid w:val="009C4B28"/>
    <w:rsid w:val="009C4F9F"/>
    <w:rsid w:val="009D1185"/>
    <w:rsid w:val="009D6A92"/>
    <w:rsid w:val="009D74C8"/>
    <w:rsid w:val="009E3004"/>
    <w:rsid w:val="009E33E1"/>
    <w:rsid w:val="009E7E49"/>
    <w:rsid w:val="009F5D1D"/>
    <w:rsid w:val="009F6729"/>
    <w:rsid w:val="00A0385F"/>
    <w:rsid w:val="00A11BF3"/>
    <w:rsid w:val="00A13C4C"/>
    <w:rsid w:val="00A14A60"/>
    <w:rsid w:val="00A32B4B"/>
    <w:rsid w:val="00A354D4"/>
    <w:rsid w:val="00A4049D"/>
    <w:rsid w:val="00A46641"/>
    <w:rsid w:val="00A469A2"/>
    <w:rsid w:val="00A505F3"/>
    <w:rsid w:val="00A70451"/>
    <w:rsid w:val="00A77749"/>
    <w:rsid w:val="00A81D3E"/>
    <w:rsid w:val="00A82B56"/>
    <w:rsid w:val="00A87C48"/>
    <w:rsid w:val="00AA2794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1C4"/>
    <w:rsid w:val="00AF7B17"/>
    <w:rsid w:val="00B00CEC"/>
    <w:rsid w:val="00B0499A"/>
    <w:rsid w:val="00B17825"/>
    <w:rsid w:val="00B41BE5"/>
    <w:rsid w:val="00B42A97"/>
    <w:rsid w:val="00B550A6"/>
    <w:rsid w:val="00B556A1"/>
    <w:rsid w:val="00B85B4E"/>
    <w:rsid w:val="00B96B5C"/>
    <w:rsid w:val="00BA72AC"/>
    <w:rsid w:val="00BB4865"/>
    <w:rsid w:val="00BB6C3F"/>
    <w:rsid w:val="00BD511E"/>
    <w:rsid w:val="00BF20AF"/>
    <w:rsid w:val="00C07082"/>
    <w:rsid w:val="00C11566"/>
    <w:rsid w:val="00C13F86"/>
    <w:rsid w:val="00C16C2B"/>
    <w:rsid w:val="00C36614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6786"/>
    <w:rsid w:val="00CD3FDF"/>
    <w:rsid w:val="00CD78F3"/>
    <w:rsid w:val="00CD7AFC"/>
    <w:rsid w:val="00CD7FA4"/>
    <w:rsid w:val="00CE182F"/>
    <w:rsid w:val="00CE1DBA"/>
    <w:rsid w:val="00CF06A7"/>
    <w:rsid w:val="00CF654F"/>
    <w:rsid w:val="00D045A1"/>
    <w:rsid w:val="00D057E0"/>
    <w:rsid w:val="00D1177C"/>
    <w:rsid w:val="00D11911"/>
    <w:rsid w:val="00D24602"/>
    <w:rsid w:val="00D3083C"/>
    <w:rsid w:val="00D30A1D"/>
    <w:rsid w:val="00D41BA5"/>
    <w:rsid w:val="00D422EE"/>
    <w:rsid w:val="00D440A6"/>
    <w:rsid w:val="00D46106"/>
    <w:rsid w:val="00D47A9F"/>
    <w:rsid w:val="00D563F5"/>
    <w:rsid w:val="00D56B74"/>
    <w:rsid w:val="00D60CED"/>
    <w:rsid w:val="00D70202"/>
    <w:rsid w:val="00D81951"/>
    <w:rsid w:val="00D849BF"/>
    <w:rsid w:val="00D926A5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F2CA9"/>
    <w:rsid w:val="00DF5243"/>
    <w:rsid w:val="00DF7449"/>
    <w:rsid w:val="00E020A1"/>
    <w:rsid w:val="00E07771"/>
    <w:rsid w:val="00E07CA3"/>
    <w:rsid w:val="00E14A3E"/>
    <w:rsid w:val="00E160D3"/>
    <w:rsid w:val="00E25107"/>
    <w:rsid w:val="00E27A40"/>
    <w:rsid w:val="00E37118"/>
    <w:rsid w:val="00E41FBA"/>
    <w:rsid w:val="00E46961"/>
    <w:rsid w:val="00E46FAD"/>
    <w:rsid w:val="00E53E7E"/>
    <w:rsid w:val="00E5569A"/>
    <w:rsid w:val="00E600C6"/>
    <w:rsid w:val="00E63244"/>
    <w:rsid w:val="00EA3950"/>
    <w:rsid w:val="00EA73EA"/>
    <w:rsid w:val="00EA7491"/>
    <w:rsid w:val="00EB0DE8"/>
    <w:rsid w:val="00EB3072"/>
    <w:rsid w:val="00ED08AB"/>
    <w:rsid w:val="00ED0B82"/>
    <w:rsid w:val="00EE1A4A"/>
    <w:rsid w:val="00EE1B02"/>
    <w:rsid w:val="00EE7F75"/>
    <w:rsid w:val="00EF23EA"/>
    <w:rsid w:val="00EF6F73"/>
    <w:rsid w:val="00F010EA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37D19"/>
    <w:rsid w:val="00F434C6"/>
    <w:rsid w:val="00F43E2F"/>
    <w:rsid w:val="00F579CD"/>
    <w:rsid w:val="00F60FF8"/>
    <w:rsid w:val="00F61AA4"/>
    <w:rsid w:val="00F71597"/>
    <w:rsid w:val="00F86B3D"/>
    <w:rsid w:val="00F87EEB"/>
    <w:rsid w:val="00FB04A4"/>
    <w:rsid w:val="00FB26BA"/>
    <w:rsid w:val="00FB4418"/>
    <w:rsid w:val="00FD6922"/>
    <w:rsid w:val="00FE3BE9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15BE8-F463-4044-A65E-C0EB5098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Paola_</cp:lastModifiedBy>
  <cp:revision>7</cp:revision>
  <cp:lastPrinted>2021-04-20T18:13:00Z</cp:lastPrinted>
  <dcterms:created xsi:type="dcterms:W3CDTF">2021-04-20T16:34:00Z</dcterms:created>
  <dcterms:modified xsi:type="dcterms:W3CDTF">2021-04-20T18:13:00Z</dcterms:modified>
</cp:coreProperties>
</file>