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F7806" w14:textId="77777777" w:rsidR="000D6542" w:rsidRDefault="000D6542" w:rsidP="000D6542">
      <w:pPr>
        <w:keepNext/>
        <w:tabs>
          <w:tab w:val="left" w:leader="hyphen" w:pos="709"/>
          <w:tab w:val="right" w:leader="hyphen" w:pos="8902"/>
        </w:tabs>
        <w:spacing w:after="0" w:line="360" w:lineRule="auto"/>
        <w:outlineLvl w:val="1"/>
        <w:rPr>
          <w:rFonts w:ascii="Arial" w:eastAsia="Times New Roman" w:hAnsi="Arial" w:cs="Arial"/>
          <w:b/>
          <w:bCs/>
        </w:rPr>
      </w:pPr>
      <w:bookmarkStart w:id="0" w:name="_GoBack"/>
      <w:bookmarkEnd w:id="0"/>
    </w:p>
    <w:p w14:paraId="2DBC47B0" w14:textId="77777777" w:rsidR="000D6542" w:rsidRPr="004F229C" w:rsidRDefault="000D6542" w:rsidP="000D6542">
      <w:pPr>
        <w:keepNext/>
        <w:tabs>
          <w:tab w:val="left" w:leader="hyphen" w:pos="709"/>
          <w:tab w:val="right" w:leader="hyphen" w:pos="8902"/>
        </w:tabs>
        <w:spacing w:after="0" w:line="360" w:lineRule="auto"/>
        <w:jc w:val="center"/>
        <w:outlineLvl w:val="1"/>
        <w:rPr>
          <w:rFonts w:ascii="Arial" w:eastAsia="Times New Roman" w:hAnsi="Arial" w:cs="Arial"/>
          <w:b/>
          <w:bCs/>
        </w:rPr>
      </w:pPr>
      <w:r w:rsidRPr="004F229C">
        <w:rPr>
          <w:rFonts w:ascii="Arial" w:eastAsia="Times New Roman" w:hAnsi="Arial" w:cs="Arial"/>
          <w:b/>
          <w:bCs/>
        </w:rPr>
        <w:t>A</w:t>
      </w:r>
      <w:r>
        <w:rPr>
          <w:rFonts w:ascii="Arial" w:eastAsia="Times New Roman" w:hAnsi="Arial" w:cs="Arial"/>
          <w:b/>
          <w:bCs/>
        </w:rPr>
        <w:t>CTA DE LA SEGUNDA SESIÓN ORDINARIA 2017</w:t>
      </w:r>
    </w:p>
    <w:p w14:paraId="2B16E5AF" w14:textId="77777777" w:rsidR="000D6542" w:rsidRPr="004F229C" w:rsidRDefault="000D6542" w:rsidP="000D6542">
      <w:pPr>
        <w:keepNext/>
        <w:tabs>
          <w:tab w:val="left" w:leader="hyphen" w:pos="709"/>
          <w:tab w:val="right" w:leader="hyphen" w:pos="8902"/>
        </w:tabs>
        <w:spacing w:after="0" w:line="360" w:lineRule="auto"/>
        <w:jc w:val="center"/>
        <w:outlineLvl w:val="1"/>
        <w:rPr>
          <w:rFonts w:ascii="Arial" w:eastAsia="Times New Roman" w:hAnsi="Arial" w:cs="Arial"/>
          <w:b/>
          <w:bCs/>
        </w:rPr>
      </w:pPr>
    </w:p>
    <w:p w14:paraId="28762DA3" w14:textId="77777777" w:rsidR="000D6542" w:rsidRPr="00C4155D" w:rsidRDefault="000D6542" w:rsidP="000D6542">
      <w:pPr>
        <w:pStyle w:val="Listavistosa-nfasis11"/>
        <w:tabs>
          <w:tab w:val="left" w:pos="3131"/>
          <w:tab w:val="center" w:pos="4631"/>
        </w:tabs>
        <w:spacing w:line="360" w:lineRule="auto"/>
        <w:ind w:left="0"/>
        <w:rPr>
          <w:rFonts w:ascii="Arial" w:eastAsia="Times New Roman" w:hAnsi="Arial" w:cs="Arial"/>
          <w:bCs/>
        </w:rPr>
      </w:pPr>
      <w:r w:rsidRPr="004F229C">
        <w:rPr>
          <w:rFonts w:ascii="Arial" w:eastAsia="Times New Roman" w:hAnsi="Arial" w:cs="Arial"/>
          <w:bCs/>
        </w:rPr>
        <w:t>En la sala audiovisual del Instituto de Acceso a la Información Pública y Protección de Datos Personales del Estado de Oaxaca (IAIP), ubicada en la calle Almendros número ciento veintidós (122), esquina c</w:t>
      </w:r>
      <w:r>
        <w:rPr>
          <w:rFonts w:ascii="Arial" w:eastAsia="Times New Roman" w:hAnsi="Arial" w:cs="Arial"/>
          <w:bCs/>
        </w:rPr>
        <w:t>on la calle</w:t>
      </w:r>
      <w:r w:rsidRPr="004F229C">
        <w:rPr>
          <w:rFonts w:ascii="Arial" w:eastAsia="Times New Roman" w:hAnsi="Arial" w:cs="Arial"/>
          <w:bCs/>
        </w:rPr>
        <w:t xml:space="preserve"> Amapolas, en la Colonia Reforma, Oaxaca de Juárez,  Oaxaca;</w:t>
      </w:r>
      <w:r>
        <w:rPr>
          <w:rFonts w:ascii="Arial" w:eastAsia="Times New Roman" w:hAnsi="Arial" w:cs="Arial"/>
          <w:bCs/>
        </w:rPr>
        <w:t xml:space="preserve"> </w:t>
      </w:r>
      <w:r w:rsidRPr="00B66EA9">
        <w:rPr>
          <w:rFonts w:ascii="Arial" w:eastAsia="Times New Roman" w:hAnsi="Arial" w:cs="Arial"/>
          <w:bCs/>
        </w:rPr>
        <w:t xml:space="preserve">siendo </w:t>
      </w:r>
      <w:r>
        <w:rPr>
          <w:rFonts w:ascii="Arial" w:eastAsia="Times New Roman" w:hAnsi="Arial" w:cs="Arial"/>
          <w:bCs/>
        </w:rPr>
        <w:t>las catorce horas con 16 minutos del tres de febrero de</w:t>
      </w:r>
      <w:r w:rsidRPr="004F229C">
        <w:rPr>
          <w:rFonts w:ascii="Arial" w:eastAsia="Times New Roman" w:hAnsi="Arial" w:cs="Arial"/>
          <w:bCs/>
        </w:rPr>
        <w:t xml:space="preserve"> dos mil </w:t>
      </w:r>
      <w:r>
        <w:rPr>
          <w:rFonts w:ascii="Arial" w:eastAsia="Times New Roman" w:hAnsi="Arial" w:cs="Arial"/>
          <w:bCs/>
        </w:rPr>
        <w:t>diecisiete</w:t>
      </w:r>
      <w:r w:rsidRPr="004F229C">
        <w:rPr>
          <w:rFonts w:ascii="Arial" w:eastAsia="Times New Roman" w:hAnsi="Arial" w:cs="Arial"/>
          <w:bCs/>
        </w:rPr>
        <w:t xml:space="preserve">, se reunieron los </w:t>
      </w:r>
      <w:r>
        <w:rPr>
          <w:rFonts w:ascii="Arial" w:eastAsia="Times New Roman" w:hAnsi="Arial" w:cs="Arial"/>
          <w:bCs/>
        </w:rPr>
        <w:t>c</w:t>
      </w:r>
      <w:r w:rsidRPr="004F229C">
        <w:rPr>
          <w:rFonts w:ascii="Arial" w:eastAsia="Times New Roman" w:hAnsi="Arial" w:cs="Arial"/>
          <w:bCs/>
        </w:rPr>
        <w:t xml:space="preserve">iudadanos Licenciados Francisco </w:t>
      </w:r>
      <w:r w:rsidRPr="004F229C">
        <w:rPr>
          <w:rFonts w:ascii="Arial" w:eastAsia="Times New Roman" w:hAnsi="Arial" w:cs="Arial"/>
          <w:bCs/>
          <w:color w:val="000000"/>
        </w:rPr>
        <w:t>Javier Álvarez Figueroa, Juan Gómez Pérez y Abraham Isaac Soriano Reyes</w:t>
      </w:r>
      <w:r>
        <w:rPr>
          <w:rFonts w:ascii="Arial" w:eastAsia="Times New Roman" w:hAnsi="Arial" w:cs="Arial"/>
          <w:bCs/>
          <w:color w:val="000000"/>
        </w:rPr>
        <w:t>, Comisionados i</w:t>
      </w:r>
      <w:r w:rsidRPr="004F229C">
        <w:rPr>
          <w:rFonts w:ascii="Arial" w:eastAsia="Times New Roman" w:hAnsi="Arial" w:cs="Arial"/>
          <w:bCs/>
          <w:color w:val="000000"/>
        </w:rPr>
        <w:t>ntegrantes del Consejo General del Instituto de Acceso a la Información Pública y Protección de Datos Personales del Estado de Oaxaca</w:t>
      </w:r>
      <w:r>
        <w:rPr>
          <w:rFonts w:ascii="Arial" w:eastAsia="Times New Roman" w:hAnsi="Arial" w:cs="Arial"/>
          <w:bCs/>
          <w:color w:val="000000"/>
        </w:rPr>
        <w:t>,</w:t>
      </w:r>
      <w:r w:rsidRPr="004F229C">
        <w:rPr>
          <w:rFonts w:ascii="Arial" w:eastAsia="Times New Roman" w:hAnsi="Arial" w:cs="Arial"/>
          <w:bCs/>
          <w:color w:val="000000"/>
        </w:rPr>
        <w:t xml:space="preserve"> y el Licenciado José Antonio López Ramírez, Secretario General de Acuerdos, </w:t>
      </w:r>
      <w:r>
        <w:rPr>
          <w:rFonts w:ascii="Arial" w:eastAsia="Times New Roman" w:hAnsi="Arial" w:cs="Arial"/>
          <w:bCs/>
          <w:color w:val="000000"/>
        </w:rPr>
        <w:t xml:space="preserve">con la finalidad de celebrar la </w:t>
      </w:r>
      <w:r>
        <w:rPr>
          <w:rFonts w:ascii="Arial" w:eastAsia="Times New Roman" w:hAnsi="Arial" w:cs="Arial"/>
          <w:b/>
          <w:bCs/>
          <w:color w:val="000000"/>
        </w:rPr>
        <w:t>Segunda Sesión Ordinaria</w:t>
      </w:r>
      <w:r w:rsidRPr="004F229C">
        <w:rPr>
          <w:rFonts w:ascii="Arial" w:eastAsia="Times New Roman" w:hAnsi="Arial" w:cs="Arial"/>
          <w:bCs/>
          <w:color w:val="000000"/>
        </w:rPr>
        <w:t xml:space="preserve"> </w:t>
      </w:r>
      <w:r>
        <w:rPr>
          <w:rFonts w:ascii="Arial" w:eastAsia="Times New Roman" w:hAnsi="Arial" w:cs="Arial"/>
          <w:b/>
          <w:bCs/>
          <w:color w:val="000000"/>
        </w:rPr>
        <w:t>2017</w:t>
      </w:r>
      <w:r w:rsidRPr="004F229C">
        <w:rPr>
          <w:rFonts w:ascii="Arial" w:eastAsia="Times New Roman" w:hAnsi="Arial" w:cs="Arial"/>
          <w:b/>
          <w:bCs/>
          <w:color w:val="000000"/>
        </w:rPr>
        <w:t xml:space="preserve"> </w:t>
      </w:r>
      <w:r w:rsidRPr="004F229C">
        <w:rPr>
          <w:rFonts w:ascii="Arial" w:eastAsia="Times New Roman" w:hAnsi="Arial" w:cs="Arial"/>
          <w:bCs/>
          <w:color w:val="000000"/>
        </w:rPr>
        <w:t>del Consejo General del Órgano Garante en materia de Acceso a la Información Pública y Protección de Datos Personales del Estado de Oaxaca, en cumplimiento a la Convocatoria número IAIP/C</w:t>
      </w:r>
      <w:r>
        <w:rPr>
          <w:rFonts w:ascii="Arial" w:eastAsia="Times New Roman" w:hAnsi="Arial" w:cs="Arial"/>
          <w:bCs/>
          <w:color w:val="000000"/>
        </w:rPr>
        <w:t>P/117</w:t>
      </w:r>
      <w:r w:rsidRPr="004F229C">
        <w:rPr>
          <w:rFonts w:ascii="Arial" w:eastAsia="Times New Roman" w:hAnsi="Arial" w:cs="Arial"/>
          <w:bCs/>
          <w:color w:val="000000"/>
        </w:rPr>
        <w:t>/201</w:t>
      </w:r>
      <w:r>
        <w:rPr>
          <w:rFonts w:ascii="Arial" w:eastAsia="Times New Roman" w:hAnsi="Arial" w:cs="Arial"/>
          <w:bCs/>
          <w:color w:val="000000"/>
        </w:rPr>
        <w:t>6 del día dos de febrero</w:t>
      </w:r>
      <w:r w:rsidRPr="004F229C">
        <w:rPr>
          <w:rFonts w:ascii="Arial" w:eastAsia="Times New Roman" w:hAnsi="Arial" w:cs="Arial"/>
          <w:bCs/>
          <w:color w:val="000000"/>
        </w:rPr>
        <w:t xml:space="preserve"> de dos mil </w:t>
      </w:r>
      <w:r>
        <w:rPr>
          <w:rFonts w:ascii="Arial" w:eastAsia="Times New Roman" w:hAnsi="Arial" w:cs="Arial"/>
          <w:bCs/>
          <w:color w:val="000000"/>
        </w:rPr>
        <w:t>diecisiete</w:t>
      </w:r>
      <w:r w:rsidRPr="004F229C">
        <w:rPr>
          <w:rFonts w:ascii="Arial" w:eastAsia="Times New Roman" w:hAnsi="Arial" w:cs="Arial"/>
          <w:bCs/>
          <w:color w:val="000000"/>
        </w:rPr>
        <w:t>, emitida por el Comisionado Presidente, y debidamente notificada a los</w:t>
      </w:r>
      <w:r w:rsidRPr="004F229C">
        <w:rPr>
          <w:rFonts w:ascii="Arial" w:eastAsia="Times New Roman" w:hAnsi="Arial" w:cs="Arial"/>
          <w:bCs/>
        </w:rPr>
        <w:t xml:space="preserve"> Comisionados</w:t>
      </w:r>
      <w:r>
        <w:rPr>
          <w:rFonts w:ascii="Arial" w:eastAsia="Times New Roman" w:hAnsi="Arial" w:cs="Arial"/>
          <w:bCs/>
        </w:rPr>
        <w:t xml:space="preserve"> y Secretario General de Acuerdos; </w:t>
      </w:r>
      <w:r w:rsidRPr="004F229C">
        <w:rPr>
          <w:rFonts w:ascii="Arial" w:eastAsia="Times New Roman" w:hAnsi="Arial" w:cs="Arial"/>
          <w:bCs/>
        </w:rPr>
        <w:t>misma que se sujeta al siguiente:---</w:t>
      </w:r>
      <w:r>
        <w:rPr>
          <w:rFonts w:ascii="Arial" w:eastAsia="Times New Roman" w:hAnsi="Arial" w:cs="Arial"/>
          <w:bCs/>
        </w:rPr>
        <w:t>-------------</w:t>
      </w:r>
    </w:p>
    <w:p w14:paraId="58C18F7E" w14:textId="77777777" w:rsidR="000D6542" w:rsidRDefault="000D6542" w:rsidP="000D6542">
      <w:pPr>
        <w:pStyle w:val="Listavistosa-nfasis11"/>
        <w:tabs>
          <w:tab w:val="left" w:pos="3131"/>
          <w:tab w:val="center" w:pos="4631"/>
        </w:tabs>
        <w:ind w:left="0"/>
        <w:jc w:val="center"/>
        <w:rPr>
          <w:rFonts w:ascii="Arial" w:hAnsi="Arial" w:cs="Arial"/>
          <w:b/>
        </w:rPr>
      </w:pPr>
    </w:p>
    <w:p w14:paraId="14AAC757" w14:textId="77777777" w:rsidR="000D6542" w:rsidRPr="00991258" w:rsidRDefault="000D6542" w:rsidP="000D6542">
      <w:pPr>
        <w:pStyle w:val="Listavistosa-nfasis11"/>
        <w:tabs>
          <w:tab w:val="left" w:pos="3131"/>
          <w:tab w:val="center" w:pos="4631"/>
        </w:tabs>
        <w:ind w:left="0"/>
        <w:jc w:val="center"/>
        <w:rPr>
          <w:rFonts w:ascii="Arial" w:hAnsi="Arial" w:cs="Arial"/>
          <w:b/>
        </w:rPr>
      </w:pPr>
      <w:r w:rsidRPr="00991258">
        <w:rPr>
          <w:rFonts w:ascii="Arial" w:hAnsi="Arial" w:cs="Arial"/>
          <w:b/>
        </w:rPr>
        <w:t>ORDEN DEL DÍA</w:t>
      </w:r>
    </w:p>
    <w:p w14:paraId="76AE2407" w14:textId="77777777" w:rsidR="000D6542" w:rsidRPr="002A4C55" w:rsidRDefault="000D6542" w:rsidP="000D6542">
      <w:pPr>
        <w:pStyle w:val="Prrafodelista"/>
        <w:numPr>
          <w:ilvl w:val="0"/>
          <w:numId w:val="17"/>
        </w:numPr>
        <w:jc w:val="both"/>
        <w:rPr>
          <w:rFonts w:ascii="Arial" w:hAnsi="Arial" w:cs="Arial"/>
        </w:rPr>
      </w:pPr>
      <w:r w:rsidRPr="002A4C55">
        <w:rPr>
          <w:rFonts w:ascii="Arial" w:hAnsi="Arial" w:cs="Arial"/>
        </w:rPr>
        <w:t xml:space="preserve">Pase de lista de asistencia y verificación del </w:t>
      </w:r>
      <w:r w:rsidRPr="002A4C55">
        <w:rPr>
          <w:rFonts w:ascii="Arial" w:hAnsi="Arial" w:cs="Arial"/>
          <w:i/>
        </w:rPr>
        <w:t>quórum</w:t>
      </w:r>
      <w:r w:rsidRPr="002A4C55">
        <w:rPr>
          <w:rFonts w:ascii="Arial" w:hAnsi="Arial" w:cs="Arial"/>
        </w:rPr>
        <w:t xml:space="preserve"> legal.</w:t>
      </w:r>
      <w:r>
        <w:rPr>
          <w:rFonts w:ascii="Arial" w:hAnsi="Arial" w:cs="Arial"/>
        </w:rPr>
        <w:t>----------------------------------------</w:t>
      </w:r>
    </w:p>
    <w:p w14:paraId="11A90F11" w14:textId="77777777" w:rsidR="000D6542" w:rsidRPr="002A4C55" w:rsidRDefault="000D6542" w:rsidP="000D6542">
      <w:pPr>
        <w:pStyle w:val="Prrafodelista"/>
        <w:numPr>
          <w:ilvl w:val="0"/>
          <w:numId w:val="17"/>
        </w:numPr>
        <w:jc w:val="both"/>
        <w:rPr>
          <w:rFonts w:ascii="Arial" w:hAnsi="Arial" w:cs="Arial"/>
        </w:rPr>
      </w:pPr>
      <w:r w:rsidRPr="002A4C55">
        <w:rPr>
          <w:rFonts w:ascii="Arial" w:hAnsi="Arial" w:cs="Arial"/>
        </w:rPr>
        <w:t>Declaración de Instalación de la Sesión.</w:t>
      </w:r>
      <w:r>
        <w:rPr>
          <w:rFonts w:ascii="Arial" w:hAnsi="Arial" w:cs="Arial"/>
        </w:rPr>
        <w:t>----------------------------------------------------------------</w:t>
      </w:r>
    </w:p>
    <w:p w14:paraId="1DB3AFA8" w14:textId="77777777" w:rsidR="000D6542" w:rsidRPr="002A4C55" w:rsidRDefault="000D6542" w:rsidP="000D6542">
      <w:pPr>
        <w:pStyle w:val="Prrafodelista"/>
        <w:numPr>
          <w:ilvl w:val="0"/>
          <w:numId w:val="17"/>
        </w:numPr>
        <w:jc w:val="both"/>
        <w:rPr>
          <w:rFonts w:ascii="Arial" w:hAnsi="Arial" w:cs="Arial"/>
        </w:rPr>
      </w:pPr>
      <w:r w:rsidRPr="002A4C55">
        <w:rPr>
          <w:rFonts w:ascii="Arial" w:hAnsi="Arial" w:cs="Arial"/>
        </w:rPr>
        <w:t>Aprobación del Orden del día.</w:t>
      </w:r>
      <w:r>
        <w:rPr>
          <w:rFonts w:ascii="Arial" w:hAnsi="Arial" w:cs="Arial"/>
        </w:rPr>
        <w:t>-----------------------------------------------------------------------------</w:t>
      </w:r>
    </w:p>
    <w:p w14:paraId="11668784" w14:textId="11141B8D" w:rsidR="000D6542" w:rsidRPr="002A4C55" w:rsidRDefault="000D6542" w:rsidP="000D6542">
      <w:pPr>
        <w:pStyle w:val="Prrafodelista"/>
        <w:numPr>
          <w:ilvl w:val="0"/>
          <w:numId w:val="17"/>
        </w:numPr>
        <w:jc w:val="both"/>
        <w:rPr>
          <w:rFonts w:ascii="Arial" w:hAnsi="Arial" w:cs="Arial"/>
        </w:rPr>
      </w:pPr>
      <w:r w:rsidRPr="002A4C55">
        <w:rPr>
          <w:rFonts w:ascii="Arial" w:hAnsi="Arial" w:cs="Arial"/>
        </w:rPr>
        <w:t>Aprobación y firma del Acta de la Primera Sesión</w:t>
      </w:r>
      <w:r>
        <w:rPr>
          <w:rFonts w:ascii="Arial" w:hAnsi="Arial" w:cs="Arial"/>
        </w:rPr>
        <w:t xml:space="preserve"> ordinaria y Primera </w:t>
      </w:r>
      <w:r w:rsidR="00C94FD6">
        <w:rPr>
          <w:rFonts w:ascii="Arial" w:hAnsi="Arial" w:cs="Arial"/>
        </w:rPr>
        <w:t>Sesión</w:t>
      </w:r>
      <w:r>
        <w:rPr>
          <w:rFonts w:ascii="Arial" w:hAnsi="Arial" w:cs="Arial"/>
        </w:rPr>
        <w:t xml:space="preserve"> Extraordinaria 2017</w:t>
      </w:r>
      <w:r w:rsidRPr="002A4C55">
        <w:rPr>
          <w:rFonts w:ascii="Arial" w:hAnsi="Arial" w:cs="Arial"/>
        </w:rPr>
        <w:t>.</w:t>
      </w:r>
      <w:r>
        <w:rPr>
          <w:rFonts w:ascii="Arial" w:hAnsi="Arial" w:cs="Arial"/>
        </w:rPr>
        <w:t>------------------------------------------------------------------------------------------</w:t>
      </w:r>
    </w:p>
    <w:p w14:paraId="2569915F" w14:textId="77777777" w:rsidR="000D6542" w:rsidRPr="002A4C55" w:rsidRDefault="000D6542" w:rsidP="000D6542">
      <w:pPr>
        <w:pStyle w:val="Prrafodelista"/>
        <w:numPr>
          <w:ilvl w:val="0"/>
          <w:numId w:val="17"/>
        </w:numPr>
        <w:jc w:val="both"/>
        <w:rPr>
          <w:rFonts w:ascii="Arial" w:hAnsi="Arial" w:cs="Arial"/>
        </w:rPr>
      </w:pPr>
      <w:r w:rsidRPr="002A4C55">
        <w:rPr>
          <w:rFonts w:ascii="Arial" w:hAnsi="Arial" w:cs="Arial"/>
        </w:rPr>
        <w:t>Aprobación de los proyectos de resolución de los recursos de revisión números R.R./286/2016 y R.R./301/2016 Sujeto obligado Ayuntamiento de Ciudad Ixtepec, Oaxaca; y R.R./304/2016, Sujeto obligado Auditoria Superior del Estado, de la ponencia del Comisionado Presidente Francisco Javier Álvarez Figueroa.</w:t>
      </w:r>
      <w:r>
        <w:rPr>
          <w:rFonts w:ascii="Arial" w:hAnsi="Arial" w:cs="Arial"/>
        </w:rPr>
        <w:t>---------------------------------</w:t>
      </w:r>
    </w:p>
    <w:p w14:paraId="5DFAA8C0" w14:textId="77777777" w:rsidR="000D6542" w:rsidRPr="002A4C55" w:rsidRDefault="000D6542" w:rsidP="000D6542">
      <w:pPr>
        <w:pStyle w:val="Prrafodelista"/>
        <w:numPr>
          <w:ilvl w:val="0"/>
          <w:numId w:val="17"/>
        </w:numPr>
        <w:jc w:val="both"/>
        <w:rPr>
          <w:rFonts w:ascii="Arial" w:hAnsi="Arial" w:cs="Arial"/>
        </w:rPr>
      </w:pPr>
      <w:r w:rsidRPr="002A4C55">
        <w:rPr>
          <w:rFonts w:ascii="Arial" w:hAnsi="Arial" w:cs="Arial"/>
        </w:rPr>
        <w:t xml:space="preserve">Aprobación de los proyectos de resolución de los recursos de revisión números R.R./297/2016, Sujeto obligado Ayuntamiento de Santa Cruz Xoxocotlán, Oaxaca; R.R./252/2016, Sujeto obligado Secretaría de las Infraestructuras y el Ordenamiento Territorial Sustentable; R.R./264/2016, Sujeto obligado Secretaría de Turismo y Desarrollo Económico del Estado de Oaxaca, de la ponencia del Comisionado </w:t>
      </w:r>
      <w:r>
        <w:rPr>
          <w:rFonts w:ascii="Arial" w:hAnsi="Arial" w:cs="Arial"/>
        </w:rPr>
        <w:t xml:space="preserve">Licenciado </w:t>
      </w:r>
      <w:r w:rsidRPr="002A4C55">
        <w:rPr>
          <w:rFonts w:ascii="Arial" w:hAnsi="Arial" w:cs="Arial"/>
        </w:rPr>
        <w:t>Abraham Isaac Soriano Reyes.</w:t>
      </w:r>
      <w:r>
        <w:rPr>
          <w:rFonts w:ascii="Arial" w:hAnsi="Arial" w:cs="Arial"/>
        </w:rPr>
        <w:t>-------------------------------------------------------------</w:t>
      </w:r>
    </w:p>
    <w:p w14:paraId="7428B346" w14:textId="77777777" w:rsidR="000D6542" w:rsidRPr="002A4C55" w:rsidRDefault="000D6542" w:rsidP="000D6542">
      <w:pPr>
        <w:pStyle w:val="Prrafodelista"/>
        <w:numPr>
          <w:ilvl w:val="0"/>
          <w:numId w:val="17"/>
        </w:numPr>
        <w:tabs>
          <w:tab w:val="left" w:pos="8119"/>
        </w:tabs>
        <w:jc w:val="both"/>
        <w:rPr>
          <w:rFonts w:ascii="Arial" w:hAnsi="Arial" w:cs="Arial"/>
        </w:rPr>
      </w:pPr>
      <w:r w:rsidRPr="002A4C55">
        <w:rPr>
          <w:rFonts w:ascii="Arial" w:hAnsi="Arial" w:cs="Arial"/>
        </w:rPr>
        <w:t>Aprobación de los Proyectos de resolución de los recursos de revisión números R.R./230/2016, sujeto obligado Secretaría de Vialidad y Transporte del Gobierno del Estado de Oaxaca, R.R./293/2016, Sujeto obligado Universidad Autónoma Benito Juárez de Oaxaca, R.R./299/2016, Sujeto obligado Auditoria Superior del Estado de Oaxaca; R.R./308/2016 Sujeto obligado Gubernatura del Estado de Oaxaca y Secretaría de la Contraloría y Transparencia Gubernamental del Gobierno del Estado; R.R./320/2016, Sujeto obligado Sistema para el Desarrollo Integral de la Familia del Estado de Oaxaca, de la ponencia del Comisionado Juan Gómez Pérez.</w:t>
      </w:r>
      <w:r>
        <w:rPr>
          <w:rFonts w:ascii="Arial" w:hAnsi="Arial" w:cs="Arial"/>
        </w:rPr>
        <w:t>---------------------</w:t>
      </w:r>
    </w:p>
    <w:p w14:paraId="5872895A" w14:textId="77777777" w:rsidR="000D6542" w:rsidRPr="002A4C55" w:rsidRDefault="000D6542" w:rsidP="000D6542">
      <w:pPr>
        <w:pStyle w:val="Prrafodelista"/>
        <w:numPr>
          <w:ilvl w:val="0"/>
          <w:numId w:val="17"/>
        </w:numPr>
        <w:jc w:val="both"/>
        <w:rPr>
          <w:rFonts w:ascii="Arial" w:hAnsi="Arial" w:cs="Arial"/>
        </w:rPr>
      </w:pPr>
      <w:r w:rsidRPr="002A4C55">
        <w:rPr>
          <w:rFonts w:ascii="Arial" w:hAnsi="Arial" w:cs="Arial"/>
          <w:bCs/>
          <w:color w:val="222222"/>
          <w:shd w:val="clear" w:color="auto" w:fill="FFFFFF"/>
        </w:rPr>
        <w:t>Acuerdo por el cual el Consejo General del Instituto de Acceso a la Información Pública y Protección de Datos Personales del Estado de Oaxaca, aprueba el procedimiento para la incorporación y desincorporación del padrón de sujetos obligados de la entidad.</w:t>
      </w:r>
    </w:p>
    <w:p w14:paraId="3D0C2487" w14:textId="77777777" w:rsidR="000D6542" w:rsidRPr="002A4C55" w:rsidRDefault="000D6542" w:rsidP="000D6542">
      <w:pPr>
        <w:pStyle w:val="Prrafodelista"/>
        <w:numPr>
          <w:ilvl w:val="0"/>
          <w:numId w:val="17"/>
        </w:numPr>
        <w:jc w:val="both"/>
        <w:rPr>
          <w:rFonts w:ascii="Arial" w:hAnsi="Arial" w:cs="Arial"/>
        </w:rPr>
      </w:pPr>
      <w:r w:rsidRPr="002A4C55">
        <w:rPr>
          <w:rFonts w:ascii="Arial" w:hAnsi="Arial" w:cs="Arial"/>
        </w:rPr>
        <w:t>Acuerdo por el que el Consejo General aprueba 37 tablas de aplicabilidad de igual número de Sujetos obligados del Estado de Oaxaca.</w:t>
      </w:r>
      <w:r>
        <w:rPr>
          <w:rFonts w:ascii="Arial" w:hAnsi="Arial" w:cs="Arial"/>
        </w:rPr>
        <w:t>-----------------------------------------------</w:t>
      </w:r>
    </w:p>
    <w:p w14:paraId="15E218ED" w14:textId="77777777" w:rsidR="000D6542" w:rsidRPr="002A4C55" w:rsidRDefault="000D6542" w:rsidP="000D6542">
      <w:pPr>
        <w:pStyle w:val="Prrafodelista"/>
        <w:numPr>
          <w:ilvl w:val="0"/>
          <w:numId w:val="17"/>
        </w:numPr>
        <w:jc w:val="both"/>
        <w:rPr>
          <w:rFonts w:ascii="Arial" w:hAnsi="Arial" w:cs="Arial"/>
        </w:rPr>
      </w:pPr>
      <w:r w:rsidRPr="002A4C55">
        <w:rPr>
          <w:rFonts w:ascii="Arial" w:hAnsi="Arial" w:cs="Arial"/>
        </w:rPr>
        <w:t>Asuntos Generales.</w:t>
      </w:r>
      <w:r>
        <w:rPr>
          <w:rFonts w:ascii="Arial" w:hAnsi="Arial" w:cs="Arial"/>
        </w:rPr>
        <w:t>-------------------------------------------------------------------------------------------</w:t>
      </w:r>
    </w:p>
    <w:p w14:paraId="1DE2F352" w14:textId="77777777" w:rsidR="000D6542" w:rsidRPr="002A4C55" w:rsidRDefault="000D6542" w:rsidP="000D6542">
      <w:pPr>
        <w:pStyle w:val="Prrafodelista"/>
        <w:numPr>
          <w:ilvl w:val="0"/>
          <w:numId w:val="17"/>
        </w:numPr>
        <w:jc w:val="both"/>
        <w:rPr>
          <w:rFonts w:ascii="Arial" w:hAnsi="Arial" w:cs="Arial"/>
        </w:rPr>
      </w:pPr>
      <w:r w:rsidRPr="002A4C55">
        <w:rPr>
          <w:rFonts w:ascii="Arial" w:hAnsi="Arial" w:cs="Arial"/>
        </w:rPr>
        <w:t>Clausura de la sesión.</w:t>
      </w:r>
      <w:r>
        <w:rPr>
          <w:rFonts w:ascii="Arial" w:hAnsi="Arial" w:cs="Arial"/>
        </w:rPr>
        <w:t>----------------------------------------------------------------------------------------</w:t>
      </w:r>
    </w:p>
    <w:p w14:paraId="269D659C" w14:textId="77777777" w:rsidR="000D6542" w:rsidRPr="00D345F8" w:rsidRDefault="000D6542" w:rsidP="000D6542">
      <w:pPr>
        <w:pStyle w:val="Prrafodelista"/>
        <w:jc w:val="both"/>
        <w:rPr>
          <w:rFonts w:ascii="Arial" w:hAnsi="Arial" w:cs="Arial"/>
        </w:rPr>
      </w:pPr>
    </w:p>
    <w:p w14:paraId="7F4FDCD2" w14:textId="77777777" w:rsidR="000D6542" w:rsidRPr="000F4F79" w:rsidRDefault="000D6542" w:rsidP="000D6542">
      <w:pPr>
        <w:pStyle w:val="Prrafodelista"/>
        <w:spacing w:line="360" w:lineRule="auto"/>
        <w:ind w:left="357"/>
        <w:jc w:val="both"/>
        <w:rPr>
          <w:rFonts w:ascii="Arial" w:hAnsi="Arial" w:cs="Arial"/>
        </w:rPr>
      </w:pPr>
    </w:p>
    <w:p w14:paraId="35D76B9C" w14:textId="77777777" w:rsidR="000D6542" w:rsidRDefault="000D6542" w:rsidP="000D6542">
      <w:pPr>
        <w:spacing w:line="360" w:lineRule="auto"/>
        <w:contextualSpacing/>
        <w:rPr>
          <w:rFonts w:ascii="Arial" w:eastAsia="Times New Roman" w:hAnsi="Arial" w:cs="Arial"/>
          <w:bCs/>
        </w:rPr>
      </w:pPr>
    </w:p>
    <w:p w14:paraId="24481B50" w14:textId="63EF212F" w:rsidR="000D6542" w:rsidRPr="004F229C" w:rsidRDefault="000D6542" w:rsidP="000D6542">
      <w:pPr>
        <w:spacing w:line="360" w:lineRule="auto"/>
        <w:contextualSpacing/>
        <w:rPr>
          <w:rFonts w:ascii="Arial" w:eastAsia="Times New Roman" w:hAnsi="Arial" w:cs="Arial"/>
          <w:bCs/>
        </w:rPr>
      </w:pPr>
      <w:r w:rsidRPr="004D4528">
        <w:rPr>
          <w:rFonts w:ascii="Arial" w:eastAsia="Times New Roman" w:hAnsi="Arial" w:cs="Arial"/>
          <w:bCs/>
        </w:rPr>
        <w:lastRenderedPageBreak/>
        <w:t>El Comisionado Presidente</w:t>
      </w:r>
      <w:r w:rsidRPr="004F229C">
        <w:rPr>
          <w:rFonts w:ascii="Arial" w:eastAsia="Times New Roman" w:hAnsi="Arial" w:cs="Arial"/>
          <w:bCs/>
        </w:rPr>
        <w:t xml:space="preserve"> procedió al desahogo del punto número 1 </w:t>
      </w:r>
      <w:r>
        <w:rPr>
          <w:rFonts w:ascii="Arial" w:eastAsia="Times New Roman" w:hAnsi="Arial" w:cs="Arial"/>
          <w:bCs/>
        </w:rPr>
        <w:t>(uno) del Orden del d</w:t>
      </w:r>
      <w:r w:rsidRPr="004F229C">
        <w:rPr>
          <w:rFonts w:ascii="Arial" w:eastAsia="Times New Roman" w:hAnsi="Arial" w:cs="Arial"/>
          <w:bCs/>
        </w:rPr>
        <w:t>ía</w:t>
      </w:r>
      <w:r w:rsidRPr="004F229C">
        <w:rPr>
          <w:rFonts w:ascii="Arial" w:hAnsi="Arial" w:cs="Arial"/>
        </w:rPr>
        <w:t>,</w:t>
      </w:r>
      <w:r w:rsidRPr="004F229C">
        <w:rPr>
          <w:rFonts w:ascii="Arial" w:eastAsia="Times New Roman" w:hAnsi="Arial" w:cs="Arial"/>
          <w:b/>
          <w:bCs/>
        </w:rPr>
        <w:t xml:space="preserve"> </w:t>
      </w:r>
      <w:r w:rsidRPr="004F229C">
        <w:rPr>
          <w:rFonts w:ascii="Arial" w:eastAsia="Times New Roman" w:hAnsi="Arial" w:cs="Arial"/>
          <w:bCs/>
        </w:rPr>
        <w:t xml:space="preserve">relativo al pase de lista y verificación de </w:t>
      </w:r>
      <w:r w:rsidRPr="00BF7EEE">
        <w:rPr>
          <w:rFonts w:ascii="Arial" w:eastAsia="Times New Roman" w:hAnsi="Arial" w:cs="Arial"/>
          <w:bCs/>
          <w:i/>
        </w:rPr>
        <w:t xml:space="preserve">quórum </w:t>
      </w:r>
      <w:r w:rsidRPr="00DB2048">
        <w:rPr>
          <w:rFonts w:ascii="Arial" w:eastAsia="Times New Roman" w:hAnsi="Arial" w:cs="Arial"/>
          <w:bCs/>
        </w:rPr>
        <w:t>legal,</w:t>
      </w:r>
      <w:r w:rsidRPr="004F229C">
        <w:rPr>
          <w:rFonts w:ascii="Arial" w:eastAsia="Times New Roman" w:hAnsi="Arial" w:cs="Arial"/>
          <w:b/>
          <w:bCs/>
        </w:rPr>
        <w:t xml:space="preserve"> </w:t>
      </w:r>
      <w:r w:rsidRPr="004F229C">
        <w:rPr>
          <w:rFonts w:ascii="Arial" w:eastAsia="Times New Roman" w:hAnsi="Arial" w:cs="Arial"/>
          <w:bCs/>
        </w:rPr>
        <w:t xml:space="preserve">solicitando </w:t>
      </w:r>
      <w:r w:rsidRPr="004F229C">
        <w:rPr>
          <w:rFonts w:ascii="Arial" w:hAnsi="Arial" w:cs="Arial"/>
        </w:rPr>
        <w:t>al Secretario General de Acuerdos de este Instituto, realizar el pase de lista de asistencia</w:t>
      </w:r>
      <w:r>
        <w:rPr>
          <w:rFonts w:ascii="Arial" w:hAnsi="Arial" w:cs="Arial"/>
        </w:rPr>
        <w:t xml:space="preserve"> correspondiente, y</w:t>
      </w:r>
      <w:r w:rsidRPr="004F229C">
        <w:rPr>
          <w:rFonts w:ascii="Arial" w:hAnsi="Arial" w:cs="Arial"/>
        </w:rPr>
        <w:t xml:space="preserve"> </w:t>
      </w:r>
      <w:r>
        <w:rPr>
          <w:rFonts w:ascii="Arial" w:hAnsi="Arial" w:cs="Arial"/>
        </w:rPr>
        <w:t>una vez</w:t>
      </w:r>
      <w:r w:rsidRPr="004F229C">
        <w:rPr>
          <w:rFonts w:ascii="Arial" w:eastAsia="Times New Roman" w:hAnsi="Arial" w:cs="Arial"/>
          <w:bCs/>
        </w:rPr>
        <w:t xml:space="preserve"> </w:t>
      </w:r>
      <w:r>
        <w:rPr>
          <w:rFonts w:ascii="Arial" w:eastAsia="Times New Roman" w:hAnsi="Arial" w:cs="Arial"/>
          <w:bCs/>
        </w:rPr>
        <w:t xml:space="preserve"> realizado por</w:t>
      </w:r>
      <w:r w:rsidRPr="004F229C">
        <w:rPr>
          <w:rFonts w:ascii="Arial" w:eastAsia="Times New Roman" w:hAnsi="Arial" w:cs="Arial"/>
          <w:bCs/>
        </w:rPr>
        <w:t xml:space="preserve"> el Licenciado José Antonio López Ramírez</w:t>
      </w:r>
      <w:r>
        <w:rPr>
          <w:rFonts w:ascii="Arial" w:eastAsia="Times New Roman" w:hAnsi="Arial" w:cs="Arial"/>
          <w:bCs/>
        </w:rPr>
        <w:t xml:space="preserve">, </w:t>
      </w:r>
      <w:r w:rsidR="00C94FD6">
        <w:rPr>
          <w:rFonts w:ascii="Arial" w:eastAsia="Times New Roman" w:hAnsi="Arial" w:cs="Arial"/>
          <w:bCs/>
        </w:rPr>
        <w:t>manifestó</w:t>
      </w:r>
      <w:r>
        <w:rPr>
          <w:rFonts w:ascii="Arial" w:eastAsia="Times New Roman" w:hAnsi="Arial" w:cs="Arial"/>
          <w:bCs/>
        </w:rPr>
        <w:t xml:space="preserve"> que</w:t>
      </w:r>
      <w:r w:rsidRPr="004F229C">
        <w:rPr>
          <w:rFonts w:ascii="Arial" w:eastAsia="Times New Roman" w:hAnsi="Arial" w:cs="Arial"/>
          <w:bCs/>
        </w:rPr>
        <w:t xml:space="preserve"> </w:t>
      </w:r>
      <w:r>
        <w:rPr>
          <w:rFonts w:ascii="Arial" w:eastAsia="Times New Roman" w:hAnsi="Arial" w:cs="Arial"/>
          <w:bCs/>
        </w:rPr>
        <w:t>se encuentran  presentes la totalidad de</w:t>
      </w:r>
      <w:r w:rsidRPr="004F229C">
        <w:rPr>
          <w:rFonts w:ascii="Arial" w:eastAsia="Times New Roman" w:hAnsi="Arial" w:cs="Arial"/>
          <w:bCs/>
        </w:rPr>
        <w:t xml:space="preserve"> Comisionados Integrantes del Consejo General</w:t>
      </w:r>
      <w:r>
        <w:rPr>
          <w:rFonts w:ascii="Arial" w:eastAsia="Times New Roman" w:hAnsi="Arial" w:cs="Arial"/>
          <w:bCs/>
        </w:rPr>
        <w:t>,</w:t>
      </w:r>
      <w:r w:rsidRPr="004F229C">
        <w:rPr>
          <w:rFonts w:ascii="Arial" w:eastAsia="Times New Roman" w:hAnsi="Arial" w:cs="Arial"/>
          <w:bCs/>
        </w:rPr>
        <w:t xml:space="preserve"> por lo que con fundamento en </w:t>
      </w:r>
      <w:r>
        <w:rPr>
          <w:rFonts w:ascii="Arial" w:eastAsia="Times New Roman" w:hAnsi="Arial" w:cs="Arial"/>
          <w:bCs/>
        </w:rPr>
        <w:t xml:space="preserve">el artículo 86 y 93 fracción IV </w:t>
      </w:r>
      <w:r w:rsidRPr="004F229C">
        <w:rPr>
          <w:rFonts w:ascii="Arial" w:eastAsia="Times New Roman" w:hAnsi="Arial" w:cs="Arial"/>
          <w:bCs/>
        </w:rPr>
        <w:t>de la Ley de Transparencia y Acceso a la Información Pública</w:t>
      </w:r>
      <w:r>
        <w:rPr>
          <w:rFonts w:ascii="Arial" w:eastAsia="Times New Roman" w:hAnsi="Arial" w:cs="Arial"/>
          <w:bCs/>
        </w:rPr>
        <w:t xml:space="preserve"> </w:t>
      </w:r>
      <w:r w:rsidRPr="004F229C">
        <w:rPr>
          <w:rFonts w:ascii="Arial" w:eastAsia="Times New Roman" w:hAnsi="Arial" w:cs="Arial"/>
          <w:bCs/>
        </w:rPr>
        <w:t xml:space="preserve"> para el Estado de Oaxaca y 14 fracción XVIII del Reglamento Interior de este Órgano Garante,</w:t>
      </w:r>
      <w:r>
        <w:rPr>
          <w:rFonts w:ascii="Arial" w:eastAsia="Times New Roman" w:hAnsi="Arial" w:cs="Arial"/>
          <w:bCs/>
        </w:rPr>
        <w:t xml:space="preserve"> </w:t>
      </w:r>
      <w:r w:rsidRPr="004F229C">
        <w:rPr>
          <w:rFonts w:ascii="Arial" w:eastAsia="Times New Roman" w:hAnsi="Arial" w:cs="Arial"/>
          <w:bCs/>
        </w:rPr>
        <w:t xml:space="preserve">declara la existencia del </w:t>
      </w:r>
      <w:r w:rsidRPr="00D345F8">
        <w:rPr>
          <w:rFonts w:ascii="Arial" w:eastAsia="Times New Roman" w:hAnsi="Arial" w:cs="Arial"/>
          <w:bCs/>
          <w:i/>
        </w:rPr>
        <w:t>quórum</w:t>
      </w:r>
      <w:r w:rsidRPr="004D4528">
        <w:rPr>
          <w:rFonts w:ascii="Arial" w:eastAsia="Times New Roman" w:hAnsi="Arial" w:cs="Arial"/>
          <w:bCs/>
        </w:rPr>
        <w:t xml:space="preserve"> legal</w:t>
      </w:r>
      <w:r w:rsidRPr="004F229C">
        <w:rPr>
          <w:rFonts w:ascii="Arial" w:eastAsia="Times New Roman" w:hAnsi="Arial" w:cs="Arial"/>
          <w:bCs/>
        </w:rPr>
        <w:t>.---------</w:t>
      </w:r>
      <w:r>
        <w:rPr>
          <w:rFonts w:ascii="Arial" w:eastAsia="Times New Roman" w:hAnsi="Arial" w:cs="Arial"/>
          <w:bCs/>
        </w:rPr>
        <w:t>-------------------------------------</w:t>
      </w:r>
    </w:p>
    <w:p w14:paraId="7D4C8528" w14:textId="0BEE7FAB" w:rsidR="000D6542" w:rsidRPr="004F229C" w:rsidRDefault="000D6542" w:rsidP="000D6542">
      <w:pPr>
        <w:spacing w:line="360" w:lineRule="auto"/>
        <w:contextualSpacing/>
        <w:rPr>
          <w:rFonts w:ascii="Arial" w:eastAsia="Times New Roman" w:hAnsi="Arial" w:cs="Arial"/>
          <w:bCs/>
        </w:rPr>
      </w:pPr>
      <w:r w:rsidRPr="004F229C">
        <w:rPr>
          <w:rFonts w:ascii="Arial" w:eastAsia="Times New Roman" w:hAnsi="Arial" w:cs="Arial"/>
          <w:bCs/>
        </w:rPr>
        <w:t xml:space="preserve">Enseguida, el Comisionado Presidente </w:t>
      </w:r>
      <w:r>
        <w:rPr>
          <w:rFonts w:ascii="Arial" w:eastAsia="Times New Roman" w:hAnsi="Arial" w:cs="Arial"/>
          <w:bCs/>
        </w:rPr>
        <w:t>desahogó el</w:t>
      </w:r>
      <w:r w:rsidRPr="004F229C">
        <w:rPr>
          <w:rFonts w:ascii="Arial" w:eastAsia="Times New Roman" w:hAnsi="Arial" w:cs="Arial"/>
          <w:bCs/>
        </w:rPr>
        <w:t xml:space="preserve"> punto número 2 </w:t>
      </w:r>
      <w:r>
        <w:rPr>
          <w:rFonts w:ascii="Arial" w:eastAsia="Times New Roman" w:hAnsi="Arial" w:cs="Arial"/>
          <w:bCs/>
        </w:rPr>
        <w:t>(dos) del Orden del d</w:t>
      </w:r>
      <w:r w:rsidRPr="004F229C">
        <w:rPr>
          <w:rFonts w:ascii="Arial" w:eastAsia="Times New Roman" w:hAnsi="Arial" w:cs="Arial"/>
          <w:bCs/>
        </w:rPr>
        <w:t>ía,</w:t>
      </w:r>
      <w:r w:rsidRPr="004F229C">
        <w:rPr>
          <w:rFonts w:ascii="Arial" w:hAnsi="Arial" w:cs="Arial"/>
          <w:b/>
        </w:rPr>
        <w:t xml:space="preserve"> </w:t>
      </w:r>
      <w:r w:rsidRPr="004F229C">
        <w:rPr>
          <w:rFonts w:ascii="Arial" w:hAnsi="Arial" w:cs="Arial"/>
        </w:rPr>
        <w:t>relativo a la Declaración de Instalación de la Sesión</w:t>
      </w:r>
      <w:r w:rsidRPr="004F229C">
        <w:rPr>
          <w:rFonts w:ascii="Arial" w:hAnsi="Arial" w:cs="Arial"/>
          <w:b/>
        </w:rPr>
        <w:t xml:space="preserve"> </w:t>
      </w:r>
      <w:r w:rsidRPr="004F229C">
        <w:rPr>
          <w:rFonts w:ascii="Arial" w:eastAsia="Times New Roman" w:hAnsi="Arial" w:cs="Arial"/>
          <w:bCs/>
        </w:rPr>
        <w:t xml:space="preserve">y solicitando a </w:t>
      </w:r>
      <w:r>
        <w:rPr>
          <w:rFonts w:ascii="Arial" w:eastAsia="Times New Roman" w:hAnsi="Arial" w:cs="Arial"/>
          <w:bCs/>
        </w:rPr>
        <w:t xml:space="preserve">las y </w:t>
      </w:r>
      <w:r w:rsidRPr="004F229C">
        <w:rPr>
          <w:rFonts w:ascii="Arial" w:eastAsia="Times New Roman" w:hAnsi="Arial" w:cs="Arial"/>
          <w:bCs/>
        </w:rPr>
        <w:t xml:space="preserve">los presentes ponerse de pie y manifestó: </w:t>
      </w:r>
      <w:r w:rsidRPr="00287BC5">
        <w:rPr>
          <w:rFonts w:ascii="Arial" w:eastAsia="Times New Roman" w:hAnsi="Arial" w:cs="Arial"/>
          <w:bCs/>
          <w:i/>
        </w:rPr>
        <w:t>“En este acto, siendo</w:t>
      </w:r>
      <w:r w:rsidRPr="004F229C">
        <w:rPr>
          <w:rFonts w:ascii="Arial" w:eastAsia="Times New Roman" w:hAnsi="Arial" w:cs="Arial"/>
          <w:bCs/>
          <w:i/>
        </w:rPr>
        <w:t xml:space="preserve"> las </w:t>
      </w:r>
      <w:r>
        <w:rPr>
          <w:rFonts w:ascii="Arial" w:eastAsia="Times New Roman" w:hAnsi="Arial" w:cs="Arial"/>
          <w:bCs/>
          <w:i/>
        </w:rPr>
        <w:t xml:space="preserve">catorce horas con </w:t>
      </w:r>
      <w:r w:rsidR="00C94FD6">
        <w:rPr>
          <w:rFonts w:ascii="Arial" w:eastAsia="Times New Roman" w:hAnsi="Arial" w:cs="Arial"/>
          <w:bCs/>
          <w:i/>
        </w:rPr>
        <w:t>dieciséis</w:t>
      </w:r>
      <w:r>
        <w:rPr>
          <w:rFonts w:ascii="Arial" w:eastAsia="Times New Roman" w:hAnsi="Arial" w:cs="Arial"/>
          <w:bCs/>
          <w:i/>
        </w:rPr>
        <w:t xml:space="preserve"> minutos</w:t>
      </w:r>
      <w:r w:rsidRPr="004F229C">
        <w:rPr>
          <w:rFonts w:ascii="Arial" w:eastAsia="Times New Roman" w:hAnsi="Arial" w:cs="Arial"/>
          <w:bCs/>
          <w:i/>
        </w:rPr>
        <w:t xml:space="preserve"> </w:t>
      </w:r>
      <w:r>
        <w:rPr>
          <w:rFonts w:ascii="Arial" w:eastAsia="Times New Roman" w:hAnsi="Arial" w:cs="Arial"/>
          <w:bCs/>
          <w:i/>
        </w:rPr>
        <w:t>del día tres de febrero del año dos mil diecisiete</w:t>
      </w:r>
      <w:r w:rsidRPr="004F229C">
        <w:rPr>
          <w:rFonts w:ascii="Arial" w:eastAsia="Times New Roman" w:hAnsi="Arial" w:cs="Arial"/>
          <w:bCs/>
          <w:i/>
        </w:rPr>
        <w:t>, d</w:t>
      </w:r>
      <w:r>
        <w:rPr>
          <w:rFonts w:ascii="Arial" w:eastAsia="Times New Roman" w:hAnsi="Arial" w:cs="Arial"/>
          <w:bCs/>
          <w:i/>
        </w:rPr>
        <w:t xml:space="preserve">eclaro formalmente instalada la Primera </w:t>
      </w:r>
      <w:r w:rsidRPr="004F229C">
        <w:rPr>
          <w:rFonts w:ascii="Arial" w:eastAsia="Times New Roman" w:hAnsi="Arial" w:cs="Arial"/>
          <w:bCs/>
          <w:i/>
        </w:rPr>
        <w:t xml:space="preserve">Sesión Ordinaria </w:t>
      </w:r>
      <w:r>
        <w:rPr>
          <w:rFonts w:ascii="Arial" w:eastAsia="Times New Roman" w:hAnsi="Arial" w:cs="Arial"/>
          <w:bCs/>
          <w:i/>
        </w:rPr>
        <w:t>2017</w:t>
      </w:r>
      <w:r w:rsidRPr="004F229C">
        <w:rPr>
          <w:rFonts w:ascii="Arial" w:eastAsia="Times New Roman" w:hAnsi="Arial" w:cs="Arial"/>
          <w:bCs/>
          <w:i/>
        </w:rPr>
        <w:t xml:space="preserve"> del Consejo General del Instituto de Acceso a la Información Pública y Protección de Datos Personales del Estado de Oaxaca”</w:t>
      </w:r>
      <w:r>
        <w:rPr>
          <w:rFonts w:ascii="Arial" w:eastAsia="Times New Roman" w:hAnsi="Arial" w:cs="Arial"/>
          <w:bCs/>
        </w:rPr>
        <w:t>.-----------------------------------------------------------------------</w:t>
      </w:r>
    </w:p>
    <w:p w14:paraId="7B9D391A" w14:textId="77777777" w:rsidR="000D6542" w:rsidRDefault="000D6542" w:rsidP="000D6542">
      <w:pPr>
        <w:spacing w:after="0" w:line="360" w:lineRule="auto"/>
        <w:rPr>
          <w:rFonts w:ascii="Arial" w:eastAsia="Times New Roman" w:hAnsi="Arial" w:cs="Arial"/>
          <w:bCs/>
        </w:rPr>
      </w:pPr>
      <w:r w:rsidRPr="00EC69A8">
        <w:rPr>
          <w:rFonts w:ascii="Arial" w:eastAsia="Times New Roman" w:hAnsi="Arial" w:cs="Arial"/>
          <w:bCs/>
        </w:rPr>
        <w:t>A continuación, para el desahogo del punto número 3</w:t>
      </w:r>
      <w:r w:rsidRPr="00EC69A8">
        <w:rPr>
          <w:rFonts w:ascii="Arial" w:hAnsi="Arial" w:cs="Arial"/>
          <w:b/>
          <w:i/>
        </w:rPr>
        <w:t xml:space="preserve"> </w:t>
      </w:r>
      <w:r>
        <w:rPr>
          <w:rFonts w:ascii="Arial" w:hAnsi="Arial" w:cs="Arial"/>
        </w:rPr>
        <w:t xml:space="preserve">(tres) </w:t>
      </w:r>
      <w:r w:rsidRPr="00EC69A8">
        <w:rPr>
          <w:rFonts w:ascii="Arial" w:hAnsi="Arial" w:cs="Arial"/>
        </w:rPr>
        <w:t>propuesto</w:t>
      </w:r>
      <w:r w:rsidRPr="00EC69A8">
        <w:rPr>
          <w:rFonts w:ascii="Arial" w:eastAsia="Times New Roman" w:hAnsi="Arial" w:cs="Arial"/>
          <w:bCs/>
          <w:i/>
        </w:rPr>
        <w:t xml:space="preserve">, </w:t>
      </w:r>
      <w:r w:rsidRPr="00EC69A8">
        <w:rPr>
          <w:rFonts w:ascii="Arial" w:eastAsia="Times New Roman" w:hAnsi="Arial" w:cs="Arial"/>
          <w:bCs/>
        </w:rPr>
        <w:t>relativo a la aprobación del Orde</w:t>
      </w:r>
      <w:r>
        <w:rPr>
          <w:rFonts w:ascii="Arial" w:eastAsia="Times New Roman" w:hAnsi="Arial" w:cs="Arial"/>
          <w:bCs/>
        </w:rPr>
        <w:t>n del d</w:t>
      </w:r>
      <w:r w:rsidRPr="00EC69A8">
        <w:rPr>
          <w:rFonts w:ascii="Arial" w:eastAsia="Times New Roman" w:hAnsi="Arial" w:cs="Arial"/>
          <w:bCs/>
        </w:rPr>
        <w:t>ía, el Comisionado Presidente solicitó al Secretario General de Acuerdos dar lectura al mismo y sometiéndolo a consideración de los Comisionados para su aprobación en los términos presentados, o bien, para las modificaciones que estimaran pertinentes y sin haber comentarios, observaciones o asuntos adicionales que incluir en el Or</w:t>
      </w:r>
      <w:r>
        <w:rPr>
          <w:rFonts w:ascii="Arial" w:eastAsia="Times New Roman" w:hAnsi="Arial" w:cs="Arial"/>
          <w:bCs/>
        </w:rPr>
        <w:t>den del día.------------------</w:t>
      </w:r>
    </w:p>
    <w:p w14:paraId="59A49819" w14:textId="77777777" w:rsidR="000D6542" w:rsidRDefault="000D6542" w:rsidP="000D6542">
      <w:pPr>
        <w:spacing w:line="360" w:lineRule="auto"/>
        <w:rPr>
          <w:rFonts w:ascii="Arial" w:eastAsia="Times New Roman" w:hAnsi="Arial" w:cs="Arial"/>
          <w:bCs/>
        </w:rPr>
      </w:pPr>
      <w:r>
        <w:rPr>
          <w:rFonts w:ascii="Arial" w:eastAsia="Times New Roman" w:hAnsi="Arial" w:cs="Arial"/>
          <w:bCs/>
        </w:rPr>
        <w:t>F</w:t>
      </w:r>
      <w:r w:rsidRPr="00EC69A8">
        <w:rPr>
          <w:rFonts w:ascii="Arial" w:eastAsia="Times New Roman" w:hAnsi="Arial" w:cs="Arial"/>
          <w:bCs/>
        </w:rPr>
        <w:t>ue aprobado por unanimidad de votos.----------------------------------------------------</w:t>
      </w:r>
      <w:r>
        <w:rPr>
          <w:rFonts w:ascii="Arial" w:eastAsia="Times New Roman" w:hAnsi="Arial" w:cs="Arial"/>
          <w:bCs/>
        </w:rPr>
        <w:t>----------------------</w:t>
      </w:r>
    </w:p>
    <w:p w14:paraId="1A6BE873" w14:textId="6D993437" w:rsidR="000D6542" w:rsidRDefault="000D6542" w:rsidP="000D6542">
      <w:pPr>
        <w:spacing w:line="360" w:lineRule="auto"/>
        <w:rPr>
          <w:rFonts w:ascii="Arial" w:eastAsia="Times New Roman" w:hAnsi="Arial" w:cs="Arial"/>
          <w:bCs/>
        </w:rPr>
      </w:pPr>
      <w:r w:rsidRPr="00EC69A8">
        <w:rPr>
          <w:rFonts w:ascii="Arial" w:eastAsia="Times New Roman" w:hAnsi="Arial" w:cs="Arial"/>
          <w:bCs/>
        </w:rPr>
        <w:t>Acto seguido, el Comisionado Presidente procedió al desahogo del punto número 4</w:t>
      </w:r>
      <w:r>
        <w:rPr>
          <w:rFonts w:ascii="Arial" w:eastAsia="Times New Roman" w:hAnsi="Arial" w:cs="Arial"/>
          <w:bCs/>
        </w:rPr>
        <w:t xml:space="preserve"> (cuatro)</w:t>
      </w:r>
      <w:r w:rsidRPr="00EC69A8">
        <w:rPr>
          <w:rFonts w:ascii="Arial" w:eastAsia="Times New Roman" w:hAnsi="Arial" w:cs="Arial"/>
          <w:b/>
          <w:bCs/>
        </w:rPr>
        <w:t xml:space="preserve"> </w:t>
      </w:r>
      <w:r>
        <w:rPr>
          <w:rFonts w:ascii="Arial" w:eastAsia="Times New Roman" w:hAnsi="Arial" w:cs="Arial"/>
          <w:bCs/>
        </w:rPr>
        <w:t>del Orden del d</w:t>
      </w:r>
      <w:r w:rsidRPr="00EC69A8">
        <w:rPr>
          <w:rFonts w:ascii="Arial" w:eastAsia="Times New Roman" w:hAnsi="Arial" w:cs="Arial"/>
          <w:bCs/>
        </w:rPr>
        <w:t>ía,</w:t>
      </w:r>
      <w:r w:rsidRPr="00EC69A8">
        <w:rPr>
          <w:rFonts w:ascii="Arial" w:hAnsi="Arial" w:cs="Arial"/>
        </w:rPr>
        <w:t xml:space="preserve"> relativo a la aprobación del</w:t>
      </w:r>
      <w:r>
        <w:rPr>
          <w:rFonts w:ascii="Arial" w:hAnsi="Arial" w:cs="Arial"/>
        </w:rPr>
        <w:t xml:space="preserve"> Acta de la </w:t>
      </w:r>
      <w:r w:rsidR="00C94FD6">
        <w:rPr>
          <w:rFonts w:ascii="Arial" w:hAnsi="Arial" w:cs="Arial"/>
        </w:rPr>
        <w:t>Primera</w:t>
      </w:r>
      <w:r w:rsidR="00C94FD6" w:rsidRPr="00EC69A8">
        <w:rPr>
          <w:rFonts w:ascii="Arial" w:hAnsi="Arial" w:cs="Arial"/>
        </w:rPr>
        <w:t xml:space="preserve"> Sesi</w:t>
      </w:r>
      <w:r w:rsidR="00C94FD6">
        <w:rPr>
          <w:rFonts w:ascii="Arial" w:hAnsi="Arial" w:cs="Arial"/>
        </w:rPr>
        <w:t>ón</w:t>
      </w:r>
      <w:r>
        <w:rPr>
          <w:rFonts w:ascii="Arial" w:hAnsi="Arial" w:cs="Arial"/>
        </w:rPr>
        <w:t xml:space="preserve"> Ordinaria 2017 y de la Primera Sesión Extraordinaria 2017 </w:t>
      </w:r>
      <w:r w:rsidRPr="00EC69A8">
        <w:rPr>
          <w:rFonts w:ascii="Arial" w:hAnsi="Arial" w:cs="Arial"/>
        </w:rPr>
        <w:t>, manifestando</w:t>
      </w:r>
      <w:r w:rsidRPr="00EC69A8">
        <w:rPr>
          <w:rFonts w:ascii="Arial" w:eastAsia="Times New Roman" w:hAnsi="Arial" w:cs="Arial"/>
          <w:bCs/>
        </w:rPr>
        <w:t xml:space="preserve">: </w:t>
      </w:r>
      <w:r w:rsidRPr="00EC69A8">
        <w:rPr>
          <w:rFonts w:ascii="Arial" w:eastAsia="Times New Roman" w:hAnsi="Arial" w:cs="Arial"/>
          <w:bCs/>
          <w:i/>
        </w:rPr>
        <w:t xml:space="preserve">“Compañeros Comisionados, </w:t>
      </w:r>
      <w:r>
        <w:rPr>
          <w:rFonts w:ascii="Arial" w:eastAsia="Times New Roman" w:hAnsi="Arial" w:cs="Arial"/>
          <w:bCs/>
          <w:i/>
        </w:rPr>
        <w:t xml:space="preserve"> ya </w:t>
      </w:r>
      <w:r w:rsidRPr="00EC69A8">
        <w:rPr>
          <w:rFonts w:ascii="Arial" w:eastAsia="Times New Roman" w:hAnsi="Arial" w:cs="Arial"/>
          <w:bCs/>
          <w:i/>
        </w:rPr>
        <w:t xml:space="preserve"> hemos tenido la oportunidad de leer y revisar </w:t>
      </w:r>
      <w:r>
        <w:rPr>
          <w:rFonts w:ascii="Arial" w:eastAsia="Times New Roman" w:hAnsi="Arial" w:cs="Arial"/>
          <w:bCs/>
          <w:i/>
        </w:rPr>
        <w:t>previamente el contenido</w:t>
      </w:r>
      <w:r w:rsidRPr="00EC69A8">
        <w:rPr>
          <w:rFonts w:ascii="Arial" w:eastAsia="Times New Roman" w:hAnsi="Arial" w:cs="Arial"/>
          <w:bCs/>
          <w:i/>
        </w:rPr>
        <w:t xml:space="preserve"> de</w:t>
      </w:r>
      <w:r>
        <w:rPr>
          <w:rFonts w:ascii="Arial" w:eastAsia="Times New Roman" w:hAnsi="Arial" w:cs="Arial"/>
          <w:bCs/>
          <w:i/>
        </w:rPr>
        <w:t xml:space="preserve"> las mismas</w:t>
      </w:r>
      <w:r w:rsidRPr="00EC69A8">
        <w:rPr>
          <w:rFonts w:ascii="Arial" w:eastAsia="Times New Roman" w:hAnsi="Arial" w:cs="Arial"/>
          <w:bCs/>
          <w:i/>
        </w:rPr>
        <w:t>,</w:t>
      </w:r>
      <w:r>
        <w:rPr>
          <w:rFonts w:ascii="Arial" w:eastAsia="Times New Roman" w:hAnsi="Arial" w:cs="Arial"/>
          <w:bCs/>
          <w:i/>
        </w:rPr>
        <w:t xml:space="preserve"> al haberlas recibido en forma impresa y por correo electrónico, por lo que se pide</w:t>
      </w:r>
      <w:r w:rsidRPr="00EC69A8">
        <w:rPr>
          <w:rFonts w:ascii="Arial" w:eastAsia="Times New Roman" w:hAnsi="Arial" w:cs="Arial"/>
          <w:bCs/>
          <w:i/>
        </w:rPr>
        <w:t xml:space="preserve"> la dispensa de la lectura; asimismo, que</w:t>
      </w:r>
      <w:r w:rsidRPr="00EC69A8">
        <w:rPr>
          <w:rFonts w:ascii="Arial" w:hAnsi="Arial" w:cs="Arial"/>
          <w:i/>
          <w:lang w:val="es-ES"/>
        </w:rPr>
        <w:t xml:space="preserve"> por disposición del artículo 41 del Reglamento Interior de este Instituto, en la sesión se debe aprobar el</w:t>
      </w:r>
      <w:r>
        <w:rPr>
          <w:rFonts w:ascii="Arial" w:hAnsi="Arial" w:cs="Arial"/>
          <w:i/>
          <w:lang w:val="es-ES"/>
        </w:rPr>
        <w:t xml:space="preserve"> a</w:t>
      </w:r>
      <w:r w:rsidRPr="00EC69A8">
        <w:rPr>
          <w:rFonts w:ascii="Arial" w:hAnsi="Arial" w:cs="Arial"/>
          <w:i/>
          <w:lang w:val="es-ES"/>
        </w:rPr>
        <w:t>cta de la</w:t>
      </w:r>
      <w:r>
        <w:rPr>
          <w:rFonts w:ascii="Arial" w:hAnsi="Arial" w:cs="Arial"/>
          <w:i/>
          <w:lang w:val="es-ES"/>
        </w:rPr>
        <w:t xml:space="preserve"> sesión anterior; someto a la consideración de este Consejo General la aprobación del contenido de estas actas, por lo que </w:t>
      </w:r>
      <w:r w:rsidR="00C94FD6">
        <w:rPr>
          <w:rFonts w:ascii="Arial" w:hAnsi="Arial" w:cs="Arial"/>
          <w:i/>
          <w:lang w:val="es-ES"/>
        </w:rPr>
        <w:t>sí</w:t>
      </w:r>
      <w:r>
        <w:rPr>
          <w:rFonts w:ascii="Arial" w:hAnsi="Arial" w:cs="Arial"/>
          <w:i/>
          <w:lang w:val="es-ES"/>
        </w:rPr>
        <w:t xml:space="preserve"> están a favor de mi propuesta, les pido se </w:t>
      </w:r>
      <w:r w:rsidR="00C94FD6">
        <w:rPr>
          <w:rFonts w:ascii="Arial" w:hAnsi="Arial" w:cs="Arial"/>
          <w:i/>
          <w:lang w:val="es-ES"/>
        </w:rPr>
        <w:t>sirvan</w:t>
      </w:r>
      <w:r>
        <w:rPr>
          <w:rFonts w:ascii="Arial" w:hAnsi="Arial" w:cs="Arial"/>
          <w:i/>
          <w:lang w:val="es-ES"/>
        </w:rPr>
        <w:t xml:space="preserve"> a manifestar el sentido de su voto</w:t>
      </w:r>
      <w:r w:rsidRPr="00EC69A8">
        <w:rPr>
          <w:rFonts w:ascii="Arial" w:eastAsia="Times New Roman" w:hAnsi="Arial" w:cs="Arial"/>
          <w:bCs/>
          <w:i/>
        </w:rPr>
        <w:t>”.</w:t>
      </w:r>
      <w:r w:rsidRPr="00EC69A8">
        <w:rPr>
          <w:rFonts w:ascii="Arial" w:eastAsia="Times New Roman" w:hAnsi="Arial" w:cs="Arial"/>
          <w:bCs/>
        </w:rPr>
        <w:t xml:space="preserve"> Los Comisionados aprobaron por unanimidad la dispensa de la lectura; y a continuación señalaron no tener observaciones, a</w:t>
      </w:r>
      <w:r>
        <w:rPr>
          <w:rFonts w:ascii="Arial" w:eastAsia="Times New Roman" w:hAnsi="Arial" w:cs="Arial"/>
          <w:bCs/>
        </w:rPr>
        <w:t xml:space="preserve"> las</w:t>
      </w:r>
      <w:r w:rsidRPr="00EC69A8">
        <w:rPr>
          <w:rFonts w:ascii="Arial" w:eastAsia="Times New Roman" w:hAnsi="Arial" w:cs="Arial"/>
          <w:bCs/>
        </w:rPr>
        <w:t xml:space="preserve"> acta</w:t>
      </w:r>
      <w:r>
        <w:rPr>
          <w:rFonts w:ascii="Arial" w:eastAsia="Times New Roman" w:hAnsi="Arial" w:cs="Arial"/>
          <w:bCs/>
        </w:rPr>
        <w:t>s</w:t>
      </w:r>
      <w:r w:rsidRPr="00EC69A8">
        <w:rPr>
          <w:rFonts w:ascii="Arial" w:eastAsia="Times New Roman" w:hAnsi="Arial" w:cs="Arial"/>
          <w:bCs/>
        </w:rPr>
        <w:t xml:space="preserve"> respectiva</w:t>
      </w:r>
      <w:r>
        <w:rPr>
          <w:rFonts w:ascii="Arial" w:eastAsia="Times New Roman" w:hAnsi="Arial" w:cs="Arial"/>
          <w:bCs/>
        </w:rPr>
        <w:t>s</w:t>
      </w:r>
      <w:r w:rsidRPr="00EC69A8">
        <w:rPr>
          <w:rFonts w:ascii="Arial" w:eastAsia="Times New Roman" w:hAnsi="Arial" w:cs="Arial"/>
          <w:bCs/>
        </w:rPr>
        <w:t>, por lo que se aprobó por unanimidad de votos.----------------------------</w:t>
      </w:r>
      <w:r>
        <w:rPr>
          <w:rFonts w:ascii="Arial" w:eastAsia="Times New Roman" w:hAnsi="Arial" w:cs="Arial"/>
          <w:bCs/>
        </w:rPr>
        <w:t>--------</w:t>
      </w:r>
    </w:p>
    <w:p w14:paraId="38C156CC" w14:textId="460F6252" w:rsidR="000D6542" w:rsidRPr="00DE39F7" w:rsidRDefault="000D6542" w:rsidP="000D6542">
      <w:pPr>
        <w:spacing w:line="360" w:lineRule="auto"/>
        <w:rPr>
          <w:rFonts w:ascii="Arial" w:hAnsi="Arial" w:cs="Arial"/>
        </w:rPr>
      </w:pPr>
      <w:r w:rsidRPr="00EC69A8">
        <w:rPr>
          <w:rFonts w:ascii="Arial" w:eastAsia="Times New Roman" w:hAnsi="Arial" w:cs="Arial"/>
          <w:bCs/>
        </w:rPr>
        <w:t xml:space="preserve">El Comisionado Presidente procedió al desahogo del punto número 5 </w:t>
      </w:r>
      <w:r>
        <w:rPr>
          <w:rFonts w:ascii="Arial" w:eastAsia="Times New Roman" w:hAnsi="Arial" w:cs="Arial"/>
          <w:bCs/>
        </w:rPr>
        <w:t>(cinco) del Orden del d</w:t>
      </w:r>
      <w:r w:rsidRPr="00EC69A8">
        <w:rPr>
          <w:rFonts w:ascii="Arial" w:eastAsia="Times New Roman" w:hAnsi="Arial" w:cs="Arial"/>
          <w:bCs/>
        </w:rPr>
        <w:t>ía, relativo a la</w:t>
      </w:r>
      <w:r>
        <w:rPr>
          <w:rFonts w:ascii="Arial" w:eastAsia="Times New Roman" w:hAnsi="Arial" w:cs="Arial"/>
          <w:bCs/>
        </w:rPr>
        <w:t xml:space="preserve"> </w:t>
      </w:r>
      <w:r>
        <w:rPr>
          <w:rFonts w:ascii="Arial" w:hAnsi="Arial" w:cs="Arial"/>
        </w:rPr>
        <w:t xml:space="preserve">aprobación de los proyectos de resolución de los recursos de revisión números </w:t>
      </w:r>
      <w:r w:rsidRPr="002A4C55">
        <w:rPr>
          <w:rFonts w:ascii="Arial" w:hAnsi="Arial" w:cs="Arial"/>
        </w:rPr>
        <w:t>R.R./286/2016 y R.R./301/2016 Sujeto obligado Ayuntamiento de Ciudad Ixtepec, Oaxaca; y R.R./304/2016, Sujeto obligado Auditoria Superior del Estado, de la ponencia del Comisionado Presidente Francisco Javier Álvarez Figueroa</w:t>
      </w:r>
      <w:r>
        <w:rPr>
          <w:rFonts w:ascii="Arial" w:hAnsi="Arial" w:cs="Arial"/>
        </w:rPr>
        <w:t>,</w:t>
      </w:r>
      <w:r w:rsidRPr="00EC69A8">
        <w:rPr>
          <w:rFonts w:ascii="Arial" w:hAnsi="Arial" w:cs="Arial"/>
        </w:rPr>
        <w:t xml:space="preserve"> p</w:t>
      </w:r>
      <w:r w:rsidRPr="00EC69A8">
        <w:rPr>
          <w:rFonts w:ascii="Arial" w:eastAsia="Times New Roman" w:hAnsi="Arial" w:cs="Arial"/>
          <w:bCs/>
        </w:rPr>
        <w:t>or lo que solicitó al Secretario General de Acuerdos dar cuenta</w:t>
      </w:r>
      <w:r>
        <w:rPr>
          <w:rFonts w:ascii="Arial" w:eastAsia="Times New Roman" w:hAnsi="Arial" w:cs="Arial"/>
          <w:bCs/>
        </w:rPr>
        <w:t xml:space="preserve"> de los</w:t>
      </w:r>
      <w:r w:rsidRPr="00EC69A8">
        <w:rPr>
          <w:rFonts w:ascii="Arial" w:eastAsia="Times New Roman" w:hAnsi="Arial" w:cs="Arial"/>
          <w:bCs/>
        </w:rPr>
        <w:t xml:space="preserve"> proyecto</w:t>
      </w:r>
      <w:r>
        <w:rPr>
          <w:rFonts w:ascii="Arial" w:eastAsia="Times New Roman" w:hAnsi="Arial" w:cs="Arial"/>
          <w:bCs/>
        </w:rPr>
        <w:t>s</w:t>
      </w:r>
      <w:r w:rsidRPr="00EC69A8">
        <w:rPr>
          <w:rFonts w:ascii="Arial" w:eastAsia="Times New Roman" w:hAnsi="Arial" w:cs="Arial"/>
          <w:bCs/>
        </w:rPr>
        <w:t xml:space="preserve"> de resolución.--------</w:t>
      </w:r>
      <w:r>
        <w:rPr>
          <w:rFonts w:ascii="Arial" w:eastAsia="Times New Roman" w:hAnsi="Arial" w:cs="Arial"/>
          <w:bCs/>
        </w:rPr>
        <w:t>-------------------------------------------------</w:t>
      </w:r>
      <w:r w:rsidRPr="00EC69A8">
        <w:rPr>
          <w:rFonts w:ascii="Arial" w:hAnsi="Arial" w:cs="Arial"/>
        </w:rPr>
        <w:t>El Secretario General de Acuerdos dio lectura al extracto sustancial del recurso de revisión  número R.R./</w:t>
      </w:r>
      <w:r>
        <w:rPr>
          <w:rFonts w:ascii="Arial" w:hAnsi="Arial" w:cs="Arial"/>
        </w:rPr>
        <w:t>286</w:t>
      </w:r>
      <w:r w:rsidRPr="00EC69A8">
        <w:rPr>
          <w:rFonts w:ascii="Arial" w:hAnsi="Arial" w:cs="Arial"/>
        </w:rPr>
        <w:t xml:space="preserve">/2016, respecto del Sujeto obligado </w:t>
      </w:r>
      <w:r>
        <w:rPr>
          <w:rFonts w:ascii="Arial" w:hAnsi="Arial" w:cs="Arial"/>
        </w:rPr>
        <w:t xml:space="preserve">Ayuntamiento de Cd. Ixtepec, Oaxaca </w:t>
      </w:r>
      <w:r w:rsidRPr="00EC69A8">
        <w:rPr>
          <w:rFonts w:ascii="Arial" w:hAnsi="Arial" w:cs="Arial"/>
        </w:rPr>
        <w:t xml:space="preserve">. Se dio cuenta con el proyecto de resolución, que considera </w:t>
      </w:r>
      <w:r>
        <w:rPr>
          <w:rFonts w:ascii="Arial" w:hAnsi="Arial" w:cs="Arial"/>
        </w:rPr>
        <w:t xml:space="preserve">declarar fundado el, motivo de inconformidad expresado por el </w:t>
      </w:r>
      <w:r w:rsidR="00C94FD6">
        <w:rPr>
          <w:rFonts w:ascii="Arial" w:hAnsi="Arial" w:cs="Arial"/>
        </w:rPr>
        <w:t>recurrente</w:t>
      </w:r>
      <w:r>
        <w:rPr>
          <w:rFonts w:ascii="Arial" w:hAnsi="Arial" w:cs="Arial"/>
        </w:rPr>
        <w:t xml:space="preserve"> y se ordena al Sujeto obligado a proporcionar la </w:t>
      </w:r>
      <w:r>
        <w:rPr>
          <w:rFonts w:ascii="Arial" w:hAnsi="Arial" w:cs="Arial"/>
        </w:rPr>
        <w:lastRenderedPageBreak/>
        <w:t>información solicitada a su propia costa.--------------------------------------------------------------------------</w:t>
      </w:r>
      <w:r w:rsidRPr="00EC69A8">
        <w:rPr>
          <w:rFonts w:ascii="Arial" w:hAnsi="Arial" w:cs="Arial"/>
        </w:rPr>
        <w:t>A</w:t>
      </w:r>
      <w:r w:rsidRPr="00EC69A8">
        <w:rPr>
          <w:rFonts w:ascii="Arial" w:eastAsia="Times New Roman" w:hAnsi="Arial" w:cs="Arial"/>
          <w:bCs/>
        </w:rPr>
        <w:t>probado por unanimidad de votos (Anexo 1). ----------------</w:t>
      </w:r>
      <w:r>
        <w:rPr>
          <w:rFonts w:ascii="Arial" w:eastAsia="Times New Roman" w:hAnsi="Arial" w:cs="Arial"/>
          <w:bCs/>
        </w:rPr>
        <w:t>-------------------------------------------------</w:t>
      </w:r>
      <w:r>
        <w:rPr>
          <w:rFonts w:ascii="Arial" w:hAnsi="Arial" w:cs="Arial"/>
        </w:rPr>
        <w:t xml:space="preserve"> A continuación, e</w:t>
      </w:r>
      <w:r w:rsidRPr="00EC69A8">
        <w:rPr>
          <w:rFonts w:ascii="Arial" w:hAnsi="Arial" w:cs="Arial"/>
        </w:rPr>
        <w:t>l Secretario General de Acuerdos dio lectura al extracto sustancial del recurso de revisión  número R.R./</w:t>
      </w:r>
      <w:r>
        <w:rPr>
          <w:rFonts w:ascii="Arial" w:hAnsi="Arial" w:cs="Arial"/>
        </w:rPr>
        <w:t>301</w:t>
      </w:r>
      <w:r w:rsidRPr="00EC69A8">
        <w:rPr>
          <w:rFonts w:ascii="Arial" w:hAnsi="Arial" w:cs="Arial"/>
        </w:rPr>
        <w:t xml:space="preserve">/2016, respecto del Sujeto obligado </w:t>
      </w:r>
      <w:r>
        <w:rPr>
          <w:rFonts w:ascii="Arial" w:hAnsi="Arial" w:cs="Arial"/>
        </w:rPr>
        <w:t xml:space="preserve">Ayuntamiento de Cd. Ixtepec, </w:t>
      </w:r>
      <w:r w:rsidR="00C94FD6">
        <w:rPr>
          <w:rFonts w:ascii="Arial" w:hAnsi="Arial" w:cs="Arial"/>
        </w:rPr>
        <w:t xml:space="preserve">Oaxaca. </w:t>
      </w:r>
      <w:r w:rsidRPr="00EC69A8">
        <w:rPr>
          <w:rFonts w:ascii="Arial" w:hAnsi="Arial" w:cs="Arial"/>
        </w:rPr>
        <w:t xml:space="preserve">Se dio cuenta con el proyecto de resolución, que considera </w:t>
      </w:r>
      <w:r>
        <w:rPr>
          <w:rFonts w:ascii="Arial" w:hAnsi="Arial" w:cs="Arial"/>
        </w:rPr>
        <w:t xml:space="preserve">declarar fundado el, motivo de inconformidad expresado por el </w:t>
      </w:r>
      <w:r w:rsidR="00C94FD6">
        <w:rPr>
          <w:rFonts w:ascii="Arial" w:hAnsi="Arial" w:cs="Arial"/>
        </w:rPr>
        <w:t>recurrente</w:t>
      </w:r>
      <w:r>
        <w:rPr>
          <w:rFonts w:ascii="Arial" w:hAnsi="Arial" w:cs="Arial"/>
        </w:rPr>
        <w:t xml:space="preserve"> y se ordena al Sujeto obligado a proporcionar la información solicitada a su propia costa.-----------------------------------------------------</w:t>
      </w:r>
      <w:r w:rsidRPr="00EC69A8">
        <w:rPr>
          <w:rFonts w:ascii="Arial" w:hAnsi="Arial" w:cs="Arial"/>
        </w:rPr>
        <w:t>A</w:t>
      </w:r>
      <w:r w:rsidRPr="00EC69A8">
        <w:rPr>
          <w:rFonts w:ascii="Arial" w:eastAsia="Times New Roman" w:hAnsi="Arial" w:cs="Arial"/>
          <w:bCs/>
        </w:rPr>
        <w:t xml:space="preserve">probado por unanimidad de votos </w:t>
      </w:r>
      <w:r>
        <w:rPr>
          <w:rFonts w:ascii="Arial" w:eastAsia="Times New Roman" w:hAnsi="Arial" w:cs="Arial"/>
          <w:bCs/>
        </w:rPr>
        <w:t>(Anexo 2</w:t>
      </w:r>
      <w:r w:rsidRPr="00EC69A8">
        <w:rPr>
          <w:rFonts w:ascii="Arial" w:eastAsia="Times New Roman" w:hAnsi="Arial" w:cs="Arial"/>
          <w:bCs/>
        </w:rPr>
        <w:t>). ----------------</w:t>
      </w:r>
      <w:r>
        <w:rPr>
          <w:rFonts w:ascii="Arial" w:eastAsia="Times New Roman" w:hAnsi="Arial" w:cs="Arial"/>
          <w:bCs/>
        </w:rPr>
        <w:t>-------------------------------------------------</w:t>
      </w:r>
      <w:r>
        <w:rPr>
          <w:rFonts w:ascii="Arial" w:hAnsi="Arial" w:cs="Arial"/>
        </w:rPr>
        <w:t xml:space="preserve"> </w:t>
      </w:r>
      <w:r w:rsidRPr="00F218F8">
        <w:rPr>
          <w:rFonts w:ascii="Arial" w:hAnsi="Arial" w:cs="Arial"/>
        </w:rPr>
        <w:t>El Secretario General de Acuerdos dio lectu</w:t>
      </w:r>
      <w:r>
        <w:rPr>
          <w:rFonts w:ascii="Arial" w:hAnsi="Arial" w:cs="Arial"/>
        </w:rPr>
        <w:t>ra al extracto sustancial del recurso de revisión  número</w:t>
      </w:r>
      <w:r w:rsidRPr="00F218F8">
        <w:rPr>
          <w:rFonts w:ascii="Arial" w:hAnsi="Arial" w:cs="Arial"/>
        </w:rPr>
        <w:t xml:space="preserve"> </w:t>
      </w:r>
      <w:r w:rsidRPr="002A4C55">
        <w:rPr>
          <w:rFonts w:ascii="Arial" w:hAnsi="Arial" w:cs="Arial"/>
        </w:rPr>
        <w:t>R.R./304/2016, Sujeto obligado Auditoria Superior del Estado</w:t>
      </w:r>
      <w:r>
        <w:rPr>
          <w:rFonts w:ascii="Arial" w:hAnsi="Arial" w:cs="Arial"/>
        </w:rPr>
        <w:t>. En el proyecto de resolución,</w:t>
      </w:r>
      <w:r w:rsidRPr="00F218F8">
        <w:rPr>
          <w:rFonts w:ascii="Arial" w:hAnsi="Arial" w:cs="Arial"/>
        </w:rPr>
        <w:t xml:space="preserve"> </w:t>
      </w:r>
      <w:r>
        <w:rPr>
          <w:rFonts w:ascii="Arial" w:hAnsi="Arial" w:cs="Arial"/>
        </w:rPr>
        <w:t xml:space="preserve">se considera fundado </w:t>
      </w:r>
      <w:r w:rsidRPr="00F218F8">
        <w:rPr>
          <w:rFonts w:ascii="Arial" w:hAnsi="Arial" w:cs="Arial"/>
        </w:rPr>
        <w:t>el motivo de inconformi</w:t>
      </w:r>
      <w:r>
        <w:rPr>
          <w:rFonts w:ascii="Arial" w:hAnsi="Arial" w:cs="Arial"/>
        </w:rPr>
        <w:t>dad expresado por el recurrente</w:t>
      </w:r>
      <w:r w:rsidRPr="00F218F8">
        <w:rPr>
          <w:rFonts w:ascii="Arial" w:hAnsi="Arial" w:cs="Arial"/>
        </w:rPr>
        <w:t xml:space="preserve"> en</w:t>
      </w:r>
      <w:r>
        <w:rPr>
          <w:rFonts w:ascii="Arial" w:hAnsi="Arial" w:cs="Arial"/>
        </w:rPr>
        <w:t xml:space="preserve"> consecuencia, se revoca la respuesta y se ordena al Sujeto obligado a que de acceso y proporcione la información que le fue requerida.--------------------------------------------------------------- </w:t>
      </w:r>
      <w:r w:rsidRPr="00EC69A8">
        <w:rPr>
          <w:rFonts w:ascii="Arial" w:hAnsi="Arial" w:cs="Arial"/>
        </w:rPr>
        <w:t>A</w:t>
      </w:r>
      <w:r w:rsidRPr="00EC69A8">
        <w:rPr>
          <w:rFonts w:ascii="Arial" w:eastAsia="Times New Roman" w:hAnsi="Arial" w:cs="Arial"/>
          <w:bCs/>
        </w:rPr>
        <w:t xml:space="preserve">probado por unanimidad de votos </w:t>
      </w:r>
      <w:r>
        <w:rPr>
          <w:rFonts w:ascii="Arial" w:eastAsia="Times New Roman" w:hAnsi="Arial" w:cs="Arial"/>
          <w:bCs/>
        </w:rPr>
        <w:t>(Anexo 3)-------------------------------------------------------------------</w:t>
      </w:r>
    </w:p>
    <w:p w14:paraId="6C2BB3D6" w14:textId="77777777" w:rsidR="000D6542" w:rsidRDefault="000D6542" w:rsidP="000D6542">
      <w:pPr>
        <w:spacing w:after="0" w:line="360" w:lineRule="auto"/>
        <w:rPr>
          <w:rFonts w:ascii="Arial" w:hAnsi="Arial" w:cs="Arial"/>
        </w:rPr>
      </w:pPr>
      <w:r w:rsidRPr="00EC69A8">
        <w:rPr>
          <w:rFonts w:ascii="Arial" w:hAnsi="Arial" w:cs="Arial"/>
          <w:lang w:val="es-ES"/>
        </w:rPr>
        <w:t>A continuación, el Comisionado Presidente desahogó el punto número 6 (seis</w:t>
      </w:r>
      <w:r>
        <w:rPr>
          <w:rFonts w:ascii="Arial" w:hAnsi="Arial" w:cs="Arial"/>
          <w:lang w:val="es-ES"/>
        </w:rPr>
        <w:t>) del Orden del d</w:t>
      </w:r>
      <w:r w:rsidRPr="00EC69A8">
        <w:rPr>
          <w:rFonts w:ascii="Arial" w:hAnsi="Arial" w:cs="Arial"/>
          <w:lang w:val="es-ES"/>
        </w:rPr>
        <w:t>ía,</w:t>
      </w:r>
      <w:r w:rsidRPr="00EC69A8">
        <w:rPr>
          <w:rFonts w:ascii="Arial" w:hAnsi="Arial" w:cs="Arial"/>
        </w:rPr>
        <w:t xml:space="preserve"> relativo </w:t>
      </w:r>
      <w:r w:rsidRPr="00EC69A8">
        <w:rPr>
          <w:rFonts w:ascii="Arial" w:hAnsi="Arial" w:cs="Arial"/>
          <w:lang w:val="es-ES"/>
        </w:rPr>
        <w:t>a la</w:t>
      </w:r>
      <w:r>
        <w:rPr>
          <w:rFonts w:ascii="Arial" w:hAnsi="Arial" w:cs="Arial"/>
          <w:lang w:val="es-ES"/>
        </w:rPr>
        <w:t xml:space="preserve"> </w:t>
      </w:r>
      <w:r>
        <w:rPr>
          <w:rFonts w:ascii="Arial" w:hAnsi="Arial" w:cs="Arial"/>
        </w:rPr>
        <w:t>aprobación de los p</w:t>
      </w:r>
      <w:r w:rsidRPr="00BF7A9D">
        <w:rPr>
          <w:rFonts w:ascii="Arial" w:hAnsi="Arial" w:cs="Arial"/>
        </w:rPr>
        <w:t>royecto</w:t>
      </w:r>
      <w:r>
        <w:rPr>
          <w:rFonts w:ascii="Arial" w:hAnsi="Arial" w:cs="Arial"/>
        </w:rPr>
        <w:t>s</w:t>
      </w:r>
      <w:r w:rsidRPr="00BF7A9D">
        <w:rPr>
          <w:rFonts w:ascii="Arial" w:hAnsi="Arial" w:cs="Arial"/>
        </w:rPr>
        <w:t xml:space="preserve"> d</w:t>
      </w:r>
      <w:r>
        <w:rPr>
          <w:rFonts w:ascii="Arial" w:hAnsi="Arial" w:cs="Arial"/>
        </w:rPr>
        <w:t>e resolución de los</w:t>
      </w:r>
      <w:r w:rsidRPr="00BF7A9D">
        <w:rPr>
          <w:rFonts w:ascii="Arial" w:hAnsi="Arial" w:cs="Arial"/>
        </w:rPr>
        <w:t xml:space="preserve"> recurso</w:t>
      </w:r>
      <w:r>
        <w:rPr>
          <w:rFonts w:ascii="Arial" w:hAnsi="Arial" w:cs="Arial"/>
        </w:rPr>
        <w:t>s</w:t>
      </w:r>
      <w:r w:rsidRPr="00BF7A9D">
        <w:rPr>
          <w:rFonts w:ascii="Arial" w:hAnsi="Arial" w:cs="Arial"/>
        </w:rPr>
        <w:t xml:space="preserve"> de revisión número</w:t>
      </w:r>
      <w:r>
        <w:rPr>
          <w:rFonts w:ascii="Arial" w:hAnsi="Arial" w:cs="Arial"/>
        </w:rPr>
        <w:t xml:space="preserve">s </w:t>
      </w:r>
      <w:r w:rsidRPr="002A4C55">
        <w:rPr>
          <w:rFonts w:ascii="Arial" w:hAnsi="Arial" w:cs="Arial"/>
        </w:rPr>
        <w:t xml:space="preserve">R.R./297/2016, Sujeto obligado Ayuntamiento de Santa Cruz Xoxocotlán, Oaxaca; R.R./252/2016, Sujeto obligado Secretaría de las Infraestructuras y el Ordenamiento Territorial Sustentable; R.R./264/2016, Sujeto obligado Secretaría de Turismo y Desarrollo Económico del Estado de Oaxaca, de la ponencia del Comisionado </w:t>
      </w:r>
      <w:r>
        <w:rPr>
          <w:rFonts w:ascii="Arial" w:hAnsi="Arial" w:cs="Arial"/>
        </w:rPr>
        <w:t xml:space="preserve">Licenciado </w:t>
      </w:r>
      <w:r w:rsidRPr="002A4C55">
        <w:rPr>
          <w:rFonts w:ascii="Arial" w:hAnsi="Arial" w:cs="Arial"/>
        </w:rPr>
        <w:t>Abraham Isaac Soriano Reyes</w:t>
      </w:r>
      <w:r w:rsidRPr="00EC69A8">
        <w:rPr>
          <w:rFonts w:ascii="Arial" w:hAnsi="Arial" w:cs="Arial"/>
        </w:rPr>
        <w:t>.</w:t>
      </w:r>
      <w:r>
        <w:rPr>
          <w:rFonts w:ascii="Arial" w:hAnsi="Arial" w:cs="Arial"/>
        </w:rPr>
        <w:t xml:space="preserve"> Solicitó al Secretario General de Acuerdos dar cuenta de los proyectos de resolución.-------------</w:t>
      </w:r>
    </w:p>
    <w:p w14:paraId="639F0FE0" w14:textId="7BA74657" w:rsidR="000D6542" w:rsidRDefault="00C94FD6" w:rsidP="000D6542">
      <w:pPr>
        <w:spacing w:after="0" w:line="360" w:lineRule="auto"/>
        <w:rPr>
          <w:rFonts w:ascii="Arial" w:eastAsia="Times New Roman" w:hAnsi="Arial" w:cs="Arial"/>
          <w:bCs/>
        </w:rPr>
      </w:pPr>
      <w:r>
        <w:rPr>
          <w:rFonts w:ascii="Arial" w:hAnsi="Arial" w:cs="Arial"/>
        </w:rPr>
        <w:t>Después</w:t>
      </w:r>
      <w:r w:rsidR="000D6542">
        <w:rPr>
          <w:rFonts w:ascii="Arial" w:hAnsi="Arial" w:cs="Arial"/>
        </w:rPr>
        <w:t>, e</w:t>
      </w:r>
      <w:r w:rsidR="000D6542" w:rsidRPr="00EA1950">
        <w:rPr>
          <w:rFonts w:ascii="Arial" w:hAnsi="Arial" w:cs="Arial"/>
        </w:rPr>
        <w:t>l Secretario General de Acuerdos dio lectura al extracto sustancial del re</w:t>
      </w:r>
      <w:r w:rsidR="000D6542">
        <w:rPr>
          <w:rFonts w:ascii="Arial" w:hAnsi="Arial" w:cs="Arial"/>
        </w:rPr>
        <w:t xml:space="preserve">curso de revisión  número </w:t>
      </w:r>
      <w:r w:rsidR="000D6542" w:rsidRPr="002A4C55">
        <w:rPr>
          <w:rFonts w:ascii="Arial" w:hAnsi="Arial" w:cs="Arial"/>
        </w:rPr>
        <w:t>R.R./297/2016, Sujeto obligado Ayuntamiento de Santa Cruz Xoxocotlán, Oaxaca;</w:t>
      </w:r>
      <w:r w:rsidR="000D6542">
        <w:rPr>
          <w:rFonts w:ascii="Arial" w:hAnsi="Arial" w:cs="Arial"/>
        </w:rPr>
        <w:t xml:space="preserve"> se considera fundado el motivo de inconformidad expresado por el recurrente, en consecuencia, se ordena al Sujeto obligado atienda la petición de información y haga entrega de la información en copias certificadas sin costo para el recurrente</w:t>
      </w:r>
      <w:r>
        <w:rPr>
          <w:rFonts w:ascii="Arial" w:hAnsi="Arial" w:cs="Arial"/>
        </w:rPr>
        <w:t>.</w:t>
      </w:r>
      <w:r w:rsidR="000D6542">
        <w:rPr>
          <w:rFonts w:ascii="Arial" w:hAnsi="Arial" w:cs="Arial"/>
        </w:rPr>
        <w:t xml:space="preserve">------------------------------------Se aprobó por unanimidad de votos </w:t>
      </w:r>
      <w:r w:rsidR="000D6542" w:rsidRPr="00EA1950">
        <w:rPr>
          <w:rFonts w:ascii="Arial" w:eastAsia="Times New Roman" w:hAnsi="Arial" w:cs="Arial"/>
          <w:bCs/>
        </w:rPr>
        <w:t xml:space="preserve">(Anexo </w:t>
      </w:r>
      <w:r w:rsidR="000D6542">
        <w:rPr>
          <w:rFonts w:ascii="Arial" w:eastAsia="Times New Roman" w:hAnsi="Arial" w:cs="Arial"/>
          <w:bCs/>
        </w:rPr>
        <w:t>4).-----------------------------------------------------------------</w:t>
      </w:r>
    </w:p>
    <w:p w14:paraId="6830FD62" w14:textId="7C02D052" w:rsidR="000D6542" w:rsidRDefault="000D6542" w:rsidP="000D6542">
      <w:pPr>
        <w:spacing w:after="0" w:line="360" w:lineRule="auto"/>
        <w:rPr>
          <w:rFonts w:ascii="Arial" w:hAnsi="Arial" w:cs="Arial"/>
        </w:rPr>
      </w:pPr>
      <w:r>
        <w:rPr>
          <w:rFonts w:ascii="Arial" w:hAnsi="Arial" w:cs="Arial"/>
        </w:rPr>
        <w:t>Después, e</w:t>
      </w:r>
      <w:r w:rsidRPr="00EA1950">
        <w:rPr>
          <w:rFonts w:ascii="Arial" w:hAnsi="Arial" w:cs="Arial"/>
        </w:rPr>
        <w:t>l Secretario General de Acuerdos dio lectura al extracto sustancial del re</w:t>
      </w:r>
      <w:r>
        <w:rPr>
          <w:rFonts w:ascii="Arial" w:hAnsi="Arial" w:cs="Arial"/>
        </w:rPr>
        <w:t xml:space="preserve">curso de revisión  número </w:t>
      </w:r>
      <w:r w:rsidRPr="002A4C55">
        <w:rPr>
          <w:rFonts w:ascii="Arial" w:hAnsi="Arial" w:cs="Arial"/>
        </w:rPr>
        <w:t>R.R./252/2016, Sujeto obligado Secretaría de las Infraestructuras y el Orden</w:t>
      </w:r>
      <w:r>
        <w:rPr>
          <w:rFonts w:ascii="Arial" w:hAnsi="Arial" w:cs="Arial"/>
        </w:rPr>
        <w:t>amiento Territorial Sustentable. Se dio</w:t>
      </w:r>
      <w:r w:rsidRPr="00EA1950">
        <w:rPr>
          <w:rFonts w:ascii="Arial" w:hAnsi="Arial" w:cs="Arial"/>
        </w:rPr>
        <w:t xml:space="preserve"> cuenta con el proyec</w:t>
      </w:r>
      <w:r>
        <w:rPr>
          <w:rFonts w:ascii="Arial" w:hAnsi="Arial" w:cs="Arial"/>
        </w:rPr>
        <w:t xml:space="preserve">to, que considera fundado parcialmente el motivo de </w:t>
      </w:r>
      <w:r w:rsidR="00C94FD6">
        <w:rPr>
          <w:rFonts w:ascii="Arial" w:hAnsi="Arial" w:cs="Arial"/>
        </w:rPr>
        <w:t>inconformidad</w:t>
      </w:r>
      <w:r>
        <w:rPr>
          <w:rFonts w:ascii="Arial" w:hAnsi="Arial" w:cs="Arial"/>
        </w:rPr>
        <w:t xml:space="preserve"> expresado por el recurrente, en </w:t>
      </w:r>
      <w:r w:rsidR="00C94FD6">
        <w:rPr>
          <w:rFonts w:ascii="Arial" w:hAnsi="Arial" w:cs="Arial"/>
        </w:rPr>
        <w:t>consecuencia</w:t>
      </w:r>
      <w:r>
        <w:rPr>
          <w:rFonts w:ascii="Arial" w:hAnsi="Arial" w:cs="Arial"/>
        </w:rPr>
        <w:t xml:space="preserve">, se modifica la respuesta y se ordena al Sujeto obligado a que funde y motive su declaratoria de incompetencia debiendo estar confirmada por su Comité de Transparencia e indicar el Sujeto obligado competente para ello.-------------------------------------------------------------------------------------- </w:t>
      </w:r>
    </w:p>
    <w:p w14:paraId="3A757FDA" w14:textId="77777777" w:rsidR="000D6542" w:rsidRDefault="000D6542" w:rsidP="000D6542">
      <w:pPr>
        <w:spacing w:after="0" w:line="360" w:lineRule="auto"/>
        <w:rPr>
          <w:rFonts w:ascii="Arial" w:eastAsia="Times New Roman" w:hAnsi="Arial" w:cs="Arial"/>
          <w:bCs/>
        </w:rPr>
      </w:pPr>
      <w:r>
        <w:rPr>
          <w:rFonts w:ascii="Arial" w:hAnsi="Arial" w:cs="Arial"/>
        </w:rPr>
        <w:t xml:space="preserve">Aprobado por unanimidad de votos </w:t>
      </w:r>
      <w:r w:rsidRPr="00EA1950">
        <w:rPr>
          <w:rFonts w:ascii="Arial" w:eastAsia="Times New Roman" w:hAnsi="Arial" w:cs="Arial"/>
          <w:bCs/>
        </w:rPr>
        <w:t xml:space="preserve">(Anexo </w:t>
      </w:r>
      <w:r>
        <w:rPr>
          <w:rFonts w:ascii="Arial" w:eastAsia="Times New Roman" w:hAnsi="Arial" w:cs="Arial"/>
          <w:bCs/>
        </w:rPr>
        <w:t>5</w:t>
      </w:r>
      <w:r w:rsidRPr="00EA1950">
        <w:rPr>
          <w:rFonts w:ascii="Arial" w:eastAsia="Times New Roman" w:hAnsi="Arial" w:cs="Arial"/>
          <w:bCs/>
        </w:rPr>
        <w:t>). -----------------</w:t>
      </w:r>
      <w:r>
        <w:rPr>
          <w:rFonts w:ascii="Arial" w:eastAsia="Times New Roman" w:hAnsi="Arial" w:cs="Arial"/>
          <w:bCs/>
        </w:rPr>
        <w:t>------------------------------------------------</w:t>
      </w:r>
    </w:p>
    <w:p w14:paraId="48B6B393" w14:textId="5693304B" w:rsidR="000D6542" w:rsidRPr="00A21BA4" w:rsidRDefault="000D6542" w:rsidP="000D6542">
      <w:pPr>
        <w:spacing w:line="360" w:lineRule="auto"/>
        <w:rPr>
          <w:rFonts w:ascii="Arial" w:eastAsia="Times New Roman" w:hAnsi="Arial" w:cs="Arial"/>
          <w:bCs/>
        </w:rPr>
      </w:pPr>
      <w:r w:rsidRPr="00EA1950">
        <w:rPr>
          <w:rFonts w:ascii="Arial" w:hAnsi="Arial" w:cs="Arial"/>
        </w:rPr>
        <w:t>El Secretario General de Acuerdos dio lectura al extracto sustancial del re</w:t>
      </w:r>
      <w:r>
        <w:rPr>
          <w:rFonts w:ascii="Arial" w:hAnsi="Arial" w:cs="Arial"/>
        </w:rPr>
        <w:t xml:space="preserve">curso de revisión  número </w:t>
      </w:r>
      <w:r w:rsidRPr="002A4C55">
        <w:rPr>
          <w:rFonts w:ascii="Arial" w:hAnsi="Arial" w:cs="Arial"/>
        </w:rPr>
        <w:t>R.R./264/2016, Sujeto obligado Secretaría de Turismo y Desarrollo Económico del Estado de Oaxaca</w:t>
      </w:r>
      <w:r>
        <w:rPr>
          <w:rFonts w:ascii="Arial" w:hAnsi="Arial" w:cs="Arial"/>
        </w:rPr>
        <w:t>; dicho</w:t>
      </w:r>
      <w:r w:rsidRPr="00EA1950">
        <w:rPr>
          <w:rFonts w:ascii="Arial" w:hAnsi="Arial" w:cs="Arial"/>
        </w:rPr>
        <w:t xml:space="preserve"> proyec</w:t>
      </w:r>
      <w:r>
        <w:rPr>
          <w:rFonts w:ascii="Arial" w:hAnsi="Arial" w:cs="Arial"/>
        </w:rPr>
        <w:t xml:space="preserve">to considera fundado parcialmente el motivo de inconformidad expresado por el recurrente, en consecuencia, se modifica la respuesta y se ordena al Sujeto obligado agote el procedimiento ante el Comité de Transparencia para que dicte el acuerdo que confirme la inexistencia del documento; u ordene, siempre y cuando sea materialmente posible, que se genere o se reponga la información en caso de que esta tuviera que existir en la medida </w:t>
      </w:r>
      <w:r>
        <w:rPr>
          <w:rFonts w:ascii="Arial" w:hAnsi="Arial" w:cs="Arial"/>
        </w:rPr>
        <w:lastRenderedPageBreak/>
        <w:t xml:space="preserve">que esta deriva del ejercicio de sus facultades, competencias o funciones; o bien, previa acreditación de la imposibilidad de su generación o </w:t>
      </w:r>
      <w:r w:rsidR="00C94FD6">
        <w:rPr>
          <w:rFonts w:ascii="Arial" w:hAnsi="Arial" w:cs="Arial"/>
        </w:rPr>
        <w:t>reposición</w:t>
      </w:r>
      <w:r>
        <w:rPr>
          <w:rFonts w:ascii="Arial" w:hAnsi="Arial" w:cs="Arial"/>
        </w:rPr>
        <w:t xml:space="preserve">, exponga de forma fundada y motivada, las razones por las cuales en el caso particular no ejerció dichas facultades, competencias o funciones.--------------------------------------------------------------------------------------------Se aprobó por unanimidad de votos </w:t>
      </w:r>
      <w:r w:rsidRPr="00EA1950">
        <w:rPr>
          <w:rFonts w:ascii="Arial" w:eastAsia="Times New Roman" w:hAnsi="Arial" w:cs="Arial"/>
          <w:bCs/>
        </w:rPr>
        <w:t xml:space="preserve">(Anexo </w:t>
      </w:r>
      <w:r>
        <w:rPr>
          <w:rFonts w:ascii="Arial" w:eastAsia="Times New Roman" w:hAnsi="Arial" w:cs="Arial"/>
          <w:bCs/>
        </w:rPr>
        <w:t>6).-----------------------------------------------------------------</w:t>
      </w:r>
    </w:p>
    <w:p w14:paraId="2413DF07" w14:textId="483E235B" w:rsidR="000D6542" w:rsidRDefault="000D6542" w:rsidP="000D6542">
      <w:pPr>
        <w:spacing w:line="360" w:lineRule="auto"/>
        <w:rPr>
          <w:rFonts w:ascii="Arial" w:eastAsia="Times New Roman" w:hAnsi="Arial" w:cs="Arial"/>
          <w:bCs/>
        </w:rPr>
      </w:pPr>
      <w:r w:rsidRPr="00D06A09">
        <w:rPr>
          <w:rFonts w:ascii="Arial" w:eastAsia="Times New Roman" w:hAnsi="Arial" w:cs="Arial"/>
          <w:bCs/>
        </w:rPr>
        <w:t xml:space="preserve">El Comisionado Presidente procedió al desahogo del punto número 7 </w:t>
      </w:r>
      <w:r>
        <w:rPr>
          <w:rFonts w:ascii="Arial" w:eastAsia="Times New Roman" w:hAnsi="Arial" w:cs="Arial"/>
          <w:bCs/>
        </w:rPr>
        <w:t xml:space="preserve">(siete) </w:t>
      </w:r>
      <w:r w:rsidRPr="00D06A09">
        <w:rPr>
          <w:rFonts w:ascii="Arial" w:eastAsia="Times New Roman" w:hAnsi="Arial" w:cs="Arial"/>
          <w:bCs/>
        </w:rPr>
        <w:t>relativo a la</w:t>
      </w:r>
      <w:r>
        <w:rPr>
          <w:rFonts w:ascii="Arial" w:eastAsia="Times New Roman" w:hAnsi="Arial" w:cs="Arial"/>
          <w:bCs/>
        </w:rPr>
        <w:t xml:space="preserve"> </w:t>
      </w:r>
      <w:r>
        <w:rPr>
          <w:rFonts w:ascii="Arial" w:hAnsi="Arial" w:cs="Arial"/>
        </w:rPr>
        <w:t xml:space="preserve">aprobación de los proyectos de resolución de los recursos de revisión números </w:t>
      </w:r>
      <w:r w:rsidRPr="002A4C55">
        <w:rPr>
          <w:rFonts w:ascii="Arial" w:hAnsi="Arial" w:cs="Arial"/>
        </w:rPr>
        <w:t>R.R./230/2016, sujeto obligado Secretaría de Vialidad y Transporte del Gobierno del Estado de Oaxaca, R.R./293/2016, Sujeto obligado Universidad Autónoma Benito Juárez de Oaxaca, R.R./299/2016, Sujeto obligado Auditoria Superior del Estado de Oaxaca; R.R./308/2016 Sujeto obligado Gubernatura del Estado de Oaxaca y Secretaría de la Contraloría y Transparencia Gubernamental del Gobierno del Estado; R.R./320/2016, Sujeto obligado Sistema para el Desarrollo Integral de la Familia del Estado de Oaxaca, de la ponencia del Comisionado Juan Gómez Pérez</w:t>
      </w:r>
      <w:r w:rsidRPr="00D345F8">
        <w:rPr>
          <w:rFonts w:ascii="Arial" w:hAnsi="Arial" w:cs="Arial"/>
        </w:rPr>
        <w:t>.</w:t>
      </w:r>
      <w:r>
        <w:rPr>
          <w:rFonts w:ascii="Arial" w:hAnsi="Arial" w:cs="Arial"/>
        </w:rPr>
        <w:t xml:space="preserve"> </w:t>
      </w:r>
      <w:r w:rsidR="00C94FD6">
        <w:rPr>
          <w:rFonts w:ascii="Arial" w:hAnsi="Arial" w:cs="Arial"/>
        </w:rPr>
        <w:t>Solicitó al Secretario General de Acuerdos dar cuenta con los mismos.-------------</w:t>
      </w:r>
      <w:r w:rsidR="00C94FD6" w:rsidRPr="00EA1950">
        <w:rPr>
          <w:rFonts w:ascii="Arial" w:hAnsi="Arial" w:cs="Arial"/>
        </w:rPr>
        <w:t>El Secretario General de Acuerdos dio lectura al extracto sustancial del re</w:t>
      </w:r>
      <w:r w:rsidR="00C94FD6">
        <w:rPr>
          <w:rFonts w:ascii="Arial" w:hAnsi="Arial" w:cs="Arial"/>
        </w:rPr>
        <w:t xml:space="preserve">curso de revisión  número </w:t>
      </w:r>
      <w:r w:rsidR="00C94FD6" w:rsidRPr="002A4C55">
        <w:rPr>
          <w:rFonts w:ascii="Arial" w:hAnsi="Arial" w:cs="Arial"/>
        </w:rPr>
        <w:t>R.R./230/2016, sujeto obligado Secretaría de Vialidad y Transporte del Gobierno del Estado de Oaxaca</w:t>
      </w:r>
      <w:r w:rsidR="00C94FD6">
        <w:rPr>
          <w:rFonts w:ascii="Arial" w:hAnsi="Arial" w:cs="Arial"/>
        </w:rPr>
        <w:t xml:space="preserve">; del análisis realizado considera sobreseer el recurso de revisión, dado que se actualiza la causal de sobreseimiento, y se ordena dar vista al Órgano de Control Interno del Sujeto obligado, para que inicie el procedimiento de responsabilidad que corresponda, en contra del Servidor Público encargado de realizar los trámites de sustanciación a las peticiones de Información y Acceso a la Información Pública, y determine lo que en derecho proceda.-------Se aprobó por unanimidad de votos </w:t>
      </w:r>
      <w:r w:rsidR="00C94FD6" w:rsidRPr="00EA1950">
        <w:rPr>
          <w:rFonts w:ascii="Arial" w:eastAsia="Times New Roman" w:hAnsi="Arial" w:cs="Arial"/>
          <w:bCs/>
        </w:rPr>
        <w:t xml:space="preserve">(Anexo </w:t>
      </w:r>
      <w:r w:rsidR="00C94FD6">
        <w:rPr>
          <w:rFonts w:ascii="Arial" w:eastAsia="Times New Roman" w:hAnsi="Arial" w:cs="Arial"/>
          <w:bCs/>
        </w:rPr>
        <w:t>7</w:t>
      </w:r>
      <w:r w:rsidR="00C94FD6" w:rsidRPr="00EA1950">
        <w:rPr>
          <w:rFonts w:ascii="Arial" w:eastAsia="Times New Roman" w:hAnsi="Arial" w:cs="Arial"/>
          <w:bCs/>
        </w:rPr>
        <w:t>).</w:t>
      </w:r>
      <w:r w:rsidR="00C94FD6">
        <w:rPr>
          <w:rFonts w:ascii="Arial" w:eastAsia="Times New Roman" w:hAnsi="Arial" w:cs="Arial"/>
          <w:bCs/>
        </w:rPr>
        <w:t>---</w:t>
      </w:r>
      <w:r w:rsidR="00C94FD6" w:rsidRPr="00EA1950">
        <w:rPr>
          <w:rFonts w:ascii="Arial" w:eastAsia="Times New Roman" w:hAnsi="Arial" w:cs="Arial"/>
          <w:bCs/>
        </w:rPr>
        <w:t>-----------------</w:t>
      </w:r>
      <w:r w:rsidR="00C94FD6">
        <w:rPr>
          <w:rFonts w:ascii="Arial" w:eastAsia="Times New Roman" w:hAnsi="Arial" w:cs="Arial"/>
          <w:bCs/>
        </w:rPr>
        <w:t>---------------------------------------------</w:t>
      </w:r>
      <w:r w:rsidR="00C94FD6">
        <w:rPr>
          <w:rFonts w:ascii="Arial" w:hAnsi="Arial" w:cs="Arial"/>
        </w:rPr>
        <w:t>Posteriormente, e</w:t>
      </w:r>
      <w:r w:rsidR="00C94FD6" w:rsidRPr="00EA1950">
        <w:rPr>
          <w:rFonts w:ascii="Arial" w:hAnsi="Arial" w:cs="Arial"/>
        </w:rPr>
        <w:t>l Secretario General de Acuerdos dio lectura al extracto sustancial del re</w:t>
      </w:r>
      <w:r w:rsidR="00C94FD6">
        <w:rPr>
          <w:rFonts w:ascii="Arial" w:hAnsi="Arial" w:cs="Arial"/>
        </w:rPr>
        <w:t xml:space="preserve">curso de revisión  número </w:t>
      </w:r>
      <w:r w:rsidR="00C94FD6" w:rsidRPr="002A4C55">
        <w:rPr>
          <w:rFonts w:ascii="Arial" w:hAnsi="Arial" w:cs="Arial"/>
        </w:rPr>
        <w:t>R.R./293/2016, Sujeto obligado Universidad Autónoma Benito Juárez de Oaxaca</w:t>
      </w:r>
      <w:r w:rsidR="00C94FD6">
        <w:rPr>
          <w:rFonts w:ascii="Arial" w:hAnsi="Arial" w:cs="Arial"/>
        </w:rPr>
        <w:t>. Se</w:t>
      </w:r>
      <w:r w:rsidRPr="00EA1950">
        <w:rPr>
          <w:rFonts w:ascii="Arial" w:hAnsi="Arial" w:cs="Arial"/>
        </w:rPr>
        <w:t xml:space="preserve"> dio cuenta con el proyec</w:t>
      </w:r>
      <w:r>
        <w:rPr>
          <w:rFonts w:ascii="Arial" w:hAnsi="Arial" w:cs="Arial"/>
        </w:rPr>
        <w:t xml:space="preserve">to de resolución,  que plantea declarar fundado el motivo de inconformidad expresado por el recurrente, en consecuencia, se ordena al Sujeto </w:t>
      </w:r>
      <w:r w:rsidR="00C94FD6">
        <w:rPr>
          <w:rFonts w:ascii="Arial" w:hAnsi="Arial" w:cs="Arial"/>
        </w:rPr>
        <w:t>obligado,</w:t>
      </w:r>
      <w:r>
        <w:rPr>
          <w:rFonts w:ascii="Arial" w:hAnsi="Arial" w:cs="Arial"/>
        </w:rPr>
        <w:t xml:space="preserve"> haga entrega de la información </w:t>
      </w:r>
      <w:r w:rsidR="00C94FD6">
        <w:rPr>
          <w:rFonts w:ascii="Arial" w:hAnsi="Arial" w:cs="Arial"/>
        </w:rPr>
        <w:t>solicitada</w:t>
      </w:r>
      <w:r>
        <w:rPr>
          <w:rFonts w:ascii="Arial" w:hAnsi="Arial" w:cs="Arial"/>
        </w:rPr>
        <w:t xml:space="preserve"> por el recurrente. </w:t>
      </w:r>
      <w:r w:rsidR="00C94FD6">
        <w:rPr>
          <w:rFonts w:ascii="Arial" w:hAnsi="Arial" w:cs="Arial"/>
        </w:rPr>
        <w:t>Así</w:t>
      </w:r>
      <w:r>
        <w:rPr>
          <w:rFonts w:ascii="Arial" w:hAnsi="Arial" w:cs="Arial"/>
        </w:rPr>
        <w:t xml:space="preserve"> también se ordena a que declare la reserva de la información relativa a datos personales sensibles, fundando y motivando dicha reserva, además de confirmarla a través de su Comité de Transparencia, </w:t>
      </w:r>
      <w:r w:rsidR="00C94FD6">
        <w:rPr>
          <w:rFonts w:ascii="Arial" w:hAnsi="Arial" w:cs="Arial"/>
        </w:rPr>
        <w:t>así</w:t>
      </w:r>
      <w:r>
        <w:rPr>
          <w:rFonts w:ascii="Arial" w:hAnsi="Arial" w:cs="Arial"/>
        </w:rPr>
        <w:t xml:space="preserve"> mismo, se ordena dar vista al órgano de control interno del Sujeto Obligado para que en uso de sus facultades y funciones, inicie el procedimiento de responsabilidad que corresponda en contra del servidor público encargado de realizar los trámites de sustanciación a las peticiones de información que le son presentadas, y determine lo que en derecho proceda .---------------</w:t>
      </w:r>
      <w:r w:rsidR="00E3607B">
        <w:rPr>
          <w:rFonts w:ascii="Arial" w:hAnsi="Arial" w:cs="Arial"/>
        </w:rPr>
        <w:t>-----</w:t>
      </w:r>
      <w:r>
        <w:rPr>
          <w:rFonts w:ascii="Arial" w:hAnsi="Arial" w:cs="Arial"/>
        </w:rPr>
        <w:t xml:space="preserve">Se aprobó por unanimidad de votos </w:t>
      </w:r>
      <w:r w:rsidRPr="00EA1950">
        <w:rPr>
          <w:rFonts w:ascii="Arial" w:eastAsia="Times New Roman" w:hAnsi="Arial" w:cs="Arial"/>
          <w:bCs/>
        </w:rPr>
        <w:t xml:space="preserve">(Anexo </w:t>
      </w:r>
      <w:r>
        <w:rPr>
          <w:rFonts w:ascii="Arial" w:eastAsia="Times New Roman" w:hAnsi="Arial" w:cs="Arial"/>
          <w:bCs/>
        </w:rPr>
        <w:t>8).-----------------------------------------------------------------</w:t>
      </w:r>
      <w:r>
        <w:rPr>
          <w:rFonts w:ascii="Arial" w:hAnsi="Arial" w:cs="Arial"/>
        </w:rPr>
        <w:t>A continuación, e</w:t>
      </w:r>
      <w:r w:rsidRPr="00EA1950">
        <w:rPr>
          <w:rFonts w:ascii="Arial" w:hAnsi="Arial" w:cs="Arial"/>
        </w:rPr>
        <w:t>l Secretario General de Acuerdos dio lectura al extracto sustancial del re</w:t>
      </w:r>
      <w:r>
        <w:rPr>
          <w:rFonts w:ascii="Arial" w:hAnsi="Arial" w:cs="Arial"/>
        </w:rPr>
        <w:t xml:space="preserve">curso de revisión  número </w:t>
      </w:r>
      <w:r w:rsidRPr="002A4C55">
        <w:rPr>
          <w:rFonts w:ascii="Arial" w:hAnsi="Arial" w:cs="Arial"/>
        </w:rPr>
        <w:t>R.R./299/2016, Sujeto obligado Auditori</w:t>
      </w:r>
      <w:r>
        <w:rPr>
          <w:rFonts w:ascii="Arial" w:hAnsi="Arial" w:cs="Arial"/>
        </w:rPr>
        <w:t>a Superior del Estado de Oaxaca; s</w:t>
      </w:r>
      <w:r w:rsidRPr="00EA1950">
        <w:rPr>
          <w:rFonts w:ascii="Arial" w:hAnsi="Arial" w:cs="Arial"/>
        </w:rPr>
        <w:t>e dio cuenta con el proyec</w:t>
      </w:r>
      <w:r>
        <w:rPr>
          <w:rFonts w:ascii="Arial" w:hAnsi="Arial" w:cs="Arial"/>
        </w:rPr>
        <w:t xml:space="preserve">to de resolución, que considera declarar fundado el agravio expresado por el recurrente y se ordena al Sujeto obligado a que haga entrega al recurrente, la información solicitada a través de la petición de información.-----------------------------------------------Se aprobó por unanimidad de votos </w:t>
      </w:r>
      <w:r w:rsidRPr="00EA1950">
        <w:rPr>
          <w:rFonts w:ascii="Arial" w:eastAsia="Times New Roman" w:hAnsi="Arial" w:cs="Arial"/>
          <w:bCs/>
        </w:rPr>
        <w:t xml:space="preserve">(Anexo </w:t>
      </w:r>
      <w:r>
        <w:rPr>
          <w:rFonts w:ascii="Arial" w:eastAsia="Times New Roman" w:hAnsi="Arial" w:cs="Arial"/>
          <w:bCs/>
        </w:rPr>
        <w:t>9). --------------------------------------------------------------</w:t>
      </w:r>
    </w:p>
    <w:p w14:paraId="295FD41B" w14:textId="77777777" w:rsidR="000D6542" w:rsidRDefault="000D6542" w:rsidP="000D6542">
      <w:pPr>
        <w:spacing w:line="360" w:lineRule="auto"/>
        <w:rPr>
          <w:rFonts w:ascii="Arial" w:eastAsia="Times New Roman" w:hAnsi="Arial" w:cs="Arial"/>
          <w:bCs/>
        </w:rPr>
      </w:pPr>
    </w:p>
    <w:p w14:paraId="55E87395" w14:textId="32392D18" w:rsidR="00B32F46" w:rsidRDefault="000D6542" w:rsidP="00B32F46">
      <w:pPr>
        <w:spacing w:line="360" w:lineRule="auto"/>
        <w:rPr>
          <w:rFonts w:ascii="Arial" w:hAnsi="Arial" w:cs="Arial"/>
        </w:rPr>
      </w:pPr>
      <w:r w:rsidRPr="00EA1950">
        <w:rPr>
          <w:rFonts w:ascii="Arial" w:hAnsi="Arial" w:cs="Arial"/>
        </w:rPr>
        <w:lastRenderedPageBreak/>
        <w:t>El Secretario General de Acuerdos dio lectura al extracto sustancial del re</w:t>
      </w:r>
      <w:r>
        <w:rPr>
          <w:rFonts w:ascii="Arial" w:hAnsi="Arial" w:cs="Arial"/>
        </w:rPr>
        <w:t xml:space="preserve">curso de revisión  número </w:t>
      </w:r>
      <w:r w:rsidRPr="002A4C55">
        <w:rPr>
          <w:rFonts w:ascii="Arial" w:hAnsi="Arial" w:cs="Arial"/>
        </w:rPr>
        <w:t>R.R./308/2016 Sujeto obligado Gubernatura del Estado de Oaxaca y Secretaría de la Contraloría y Transparencia Gubernamental del Gobierno del Estado</w:t>
      </w:r>
      <w:r>
        <w:rPr>
          <w:rFonts w:ascii="Arial" w:hAnsi="Arial" w:cs="Arial"/>
        </w:rPr>
        <w:t xml:space="preserve">; </w:t>
      </w:r>
      <w:r w:rsidRPr="00EA1950">
        <w:rPr>
          <w:rFonts w:ascii="Arial" w:hAnsi="Arial" w:cs="Arial"/>
        </w:rPr>
        <w:t>Se dio cuenta con el proyec</w:t>
      </w:r>
      <w:r>
        <w:rPr>
          <w:rFonts w:ascii="Arial" w:hAnsi="Arial" w:cs="Arial"/>
        </w:rPr>
        <w:t xml:space="preserve">to de resolución que considera sobreseer el recurso de revisión, únicamente en relación a lo que respecta de la Gubernatura del Estado de Oaxaca. En referencia a lo que hace la </w:t>
      </w:r>
      <w:r w:rsidRPr="002A4C55">
        <w:rPr>
          <w:rFonts w:ascii="Arial" w:hAnsi="Arial" w:cs="Arial"/>
        </w:rPr>
        <w:t>Secretaría de la Contraloría y Transparencia Gubernamental del Gobierno del Estado</w:t>
      </w:r>
      <w:r>
        <w:rPr>
          <w:rFonts w:ascii="Arial" w:hAnsi="Arial" w:cs="Arial"/>
        </w:rPr>
        <w:t>, se plantea declarar fundado el motivo de inconformidad expresado por la y los recurrentes, en consecuencia, se ordena al Sujeto obligado, haga entrega de la información solicitada.------------El Comisiona</w:t>
      </w:r>
      <w:r w:rsidR="00674AE8">
        <w:rPr>
          <w:rFonts w:ascii="Arial" w:hAnsi="Arial" w:cs="Arial"/>
        </w:rPr>
        <w:t xml:space="preserve">do Presidente Francisco Javier Álvarez </w:t>
      </w:r>
      <w:r w:rsidR="00C94FD6">
        <w:rPr>
          <w:rFonts w:ascii="Arial" w:hAnsi="Arial" w:cs="Arial"/>
        </w:rPr>
        <w:t>Figueroa</w:t>
      </w:r>
      <w:r>
        <w:rPr>
          <w:rFonts w:ascii="Arial" w:hAnsi="Arial" w:cs="Arial"/>
        </w:rPr>
        <w:t>, cedió el uso de la palabra al Comisionado Juan Gómez Pérez.----------------------------------------------------------------------------------</w:t>
      </w:r>
      <w:r w:rsidRPr="002C6891">
        <w:rPr>
          <w:rFonts w:ascii="Arial" w:hAnsi="Arial" w:cs="Arial"/>
        </w:rPr>
        <w:t xml:space="preserve"> </w:t>
      </w:r>
      <w:r>
        <w:rPr>
          <w:rFonts w:ascii="Arial" w:hAnsi="Arial" w:cs="Arial"/>
        </w:rPr>
        <w:t xml:space="preserve">El Comisionado Juan Gómez Pérez consideró que el contenido del presente recurso de revisión es de importante relevancia, dado que el interés del recurrente es referente al proceso de entrega-recepción, dado que recientemente hubo un relevo en el Poder Ejecutivo Estatal; puntualizando que en el expediente en el que se </w:t>
      </w:r>
      <w:r w:rsidR="00C94FD6">
        <w:rPr>
          <w:rFonts w:ascii="Arial" w:hAnsi="Arial" w:cs="Arial"/>
        </w:rPr>
        <w:t>actúa</w:t>
      </w:r>
      <w:r>
        <w:rPr>
          <w:rFonts w:ascii="Arial" w:hAnsi="Arial" w:cs="Arial"/>
        </w:rPr>
        <w:t>, no hubo una respuesta por parte del Sujeto obligado, por este motivo no se atendió a la petición de información. Refirió también, por otro lado, que no se ha establecido una política de transparencia al interior del Poder Ejecutivo, para informar del proceso de entrega-</w:t>
      </w:r>
      <w:r w:rsidR="00C94FD6">
        <w:rPr>
          <w:rFonts w:ascii="Arial" w:hAnsi="Arial" w:cs="Arial"/>
        </w:rPr>
        <w:t>recepción</w:t>
      </w:r>
      <w:r>
        <w:rPr>
          <w:rFonts w:ascii="Arial" w:hAnsi="Arial" w:cs="Arial"/>
        </w:rPr>
        <w:t xml:space="preserve">, teniendo en cuenta que la normatividad del proceso de entrega-recepción, tiene señalado como uno de sus principios fundamentales la transparencia y acceso a la información. Por lo tanto, consideró que es una resolución relevante dado que se </w:t>
      </w:r>
      <w:r w:rsidR="00C94FD6">
        <w:rPr>
          <w:rFonts w:ascii="Arial" w:hAnsi="Arial" w:cs="Arial"/>
        </w:rPr>
        <w:t>está</w:t>
      </w:r>
      <w:r>
        <w:rPr>
          <w:rFonts w:ascii="Arial" w:hAnsi="Arial" w:cs="Arial"/>
        </w:rPr>
        <w:t xml:space="preserve"> ordenando a la Secretaría de la Contraloría y Transparencia Gubernamental, a que entregue la información referente al </w:t>
      </w:r>
      <w:r w:rsidRPr="004F3FF6">
        <w:rPr>
          <w:rFonts w:ascii="Arial" w:hAnsi="Arial" w:cs="Arial"/>
        </w:rPr>
        <w:t>proceso de entrega-recepción.</w:t>
      </w:r>
      <w:r>
        <w:rPr>
          <w:rFonts w:ascii="Arial" w:hAnsi="Arial" w:cs="Arial"/>
        </w:rPr>
        <w:t>--------El recurso de revisión, fue aprobado por unanimidad de votos</w:t>
      </w:r>
      <w:r w:rsidR="003339EF">
        <w:rPr>
          <w:rFonts w:ascii="Arial" w:hAnsi="Arial" w:cs="Arial"/>
        </w:rPr>
        <w:t xml:space="preserve"> (Anexo 10)</w:t>
      </w:r>
      <w:r>
        <w:rPr>
          <w:rFonts w:ascii="Arial" w:hAnsi="Arial" w:cs="Arial"/>
        </w:rPr>
        <w:t>.-------------</w:t>
      </w:r>
      <w:r w:rsidR="003339EF">
        <w:rPr>
          <w:rFonts w:ascii="Arial" w:hAnsi="Arial" w:cs="Arial"/>
        </w:rPr>
        <w:t>----------------</w:t>
      </w:r>
      <w:r w:rsidRPr="00EA1950">
        <w:rPr>
          <w:rFonts w:ascii="Arial" w:hAnsi="Arial" w:cs="Arial"/>
        </w:rPr>
        <w:t>El Secretario General de Acuerdos dio lectura al extracto sustancial del re</w:t>
      </w:r>
      <w:r>
        <w:rPr>
          <w:rFonts w:ascii="Arial" w:hAnsi="Arial" w:cs="Arial"/>
        </w:rPr>
        <w:t xml:space="preserve">curso de revisión  número </w:t>
      </w:r>
      <w:r w:rsidRPr="002A4C55">
        <w:rPr>
          <w:rFonts w:ascii="Arial" w:hAnsi="Arial" w:cs="Arial"/>
        </w:rPr>
        <w:t>R.R./320/2016, Sujeto obligado Sistema para el Desarrollo Integral de la Familia del Estado de Oaxaca</w:t>
      </w:r>
      <w:r>
        <w:rPr>
          <w:rFonts w:ascii="Arial" w:hAnsi="Arial" w:cs="Arial"/>
        </w:rPr>
        <w:t xml:space="preserve">; </w:t>
      </w:r>
      <w:r w:rsidRPr="00EA1950">
        <w:rPr>
          <w:rFonts w:ascii="Arial" w:hAnsi="Arial" w:cs="Arial"/>
        </w:rPr>
        <w:t>Se dio cuenta con el proyec</w:t>
      </w:r>
      <w:r>
        <w:rPr>
          <w:rFonts w:ascii="Arial" w:hAnsi="Arial" w:cs="Arial"/>
        </w:rPr>
        <w:t>to de resolución que considera so</w:t>
      </w:r>
      <w:r w:rsidR="00992E5D">
        <w:rPr>
          <w:rFonts w:ascii="Arial" w:hAnsi="Arial" w:cs="Arial"/>
        </w:rPr>
        <w:t>breseer el recurso de revisión, ya que se actu</w:t>
      </w:r>
      <w:r w:rsidR="003339EF">
        <w:rPr>
          <w:rFonts w:ascii="Arial" w:hAnsi="Arial" w:cs="Arial"/>
        </w:rPr>
        <w:t>aliza la causal de sobreseimiento, consistente en que el Sujeto obligado modifico el acto que dio origen al presente recurso de revisión dejándolo sin                           materia</w:t>
      </w:r>
      <w:r>
        <w:rPr>
          <w:rFonts w:ascii="Arial" w:hAnsi="Arial" w:cs="Arial"/>
        </w:rPr>
        <w:t>.</w:t>
      </w:r>
      <w:r w:rsidR="003339EF">
        <w:rPr>
          <w:rFonts w:ascii="Arial" w:hAnsi="Arial" w:cs="Arial"/>
        </w:rPr>
        <w:t xml:space="preserve"> --------------------------------------------------------------------------------------------------------</w:t>
      </w:r>
      <w:r>
        <w:rPr>
          <w:rFonts w:ascii="Arial" w:hAnsi="Arial" w:cs="Arial"/>
        </w:rPr>
        <w:t xml:space="preserve">------------Se aprobó por unanimidad de votos </w:t>
      </w:r>
      <w:r w:rsidRPr="00EA1950">
        <w:rPr>
          <w:rFonts w:ascii="Arial" w:eastAsia="Times New Roman" w:hAnsi="Arial" w:cs="Arial"/>
          <w:bCs/>
        </w:rPr>
        <w:t xml:space="preserve">(Anexo </w:t>
      </w:r>
      <w:r w:rsidR="003339EF">
        <w:rPr>
          <w:rFonts w:ascii="Arial" w:eastAsia="Times New Roman" w:hAnsi="Arial" w:cs="Arial"/>
          <w:bCs/>
        </w:rPr>
        <w:t>11</w:t>
      </w:r>
      <w:r>
        <w:rPr>
          <w:rFonts w:ascii="Arial" w:eastAsia="Times New Roman" w:hAnsi="Arial" w:cs="Arial"/>
          <w:bCs/>
        </w:rPr>
        <w:t>).-</w:t>
      </w:r>
      <w:r w:rsidRPr="00EA1950">
        <w:rPr>
          <w:rFonts w:ascii="Arial" w:eastAsia="Times New Roman" w:hAnsi="Arial" w:cs="Arial"/>
          <w:bCs/>
        </w:rPr>
        <w:t>-----------------</w:t>
      </w:r>
      <w:r>
        <w:rPr>
          <w:rFonts w:ascii="Arial" w:eastAsia="Times New Roman" w:hAnsi="Arial" w:cs="Arial"/>
          <w:bCs/>
        </w:rPr>
        <w:t>---------------------------------------------</w:t>
      </w:r>
    </w:p>
    <w:p w14:paraId="2030C72E" w14:textId="77777777" w:rsidR="00B32F46" w:rsidRDefault="000D6542" w:rsidP="00B32F46">
      <w:pPr>
        <w:spacing w:line="360" w:lineRule="auto"/>
        <w:rPr>
          <w:rFonts w:ascii="Arial" w:hAnsi="Arial" w:cs="Arial"/>
        </w:rPr>
      </w:pPr>
      <w:r w:rsidRPr="00B32F46">
        <w:rPr>
          <w:rFonts w:ascii="Arial" w:eastAsia="Times New Roman" w:hAnsi="Arial" w:cs="Arial"/>
          <w:bCs/>
        </w:rPr>
        <w:t>El Comisionado Presidente procedió al desahogo del punto número 8 (ocho) del Orden del día,  relativo a</w:t>
      </w:r>
      <w:r w:rsidR="00B32F46" w:rsidRPr="00B32F46">
        <w:rPr>
          <w:rFonts w:ascii="Arial" w:eastAsia="Times New Roman" w:hAnsi="Arial" w:cs="Arial"/>
          <w:bCs/>
        </w:rPr>
        <w:t xml:space="preserve"> </w:t>
      </w:r>
      <w:r w:rsidR="00B32F46" w:rsidRPr="00B32F46">
        <w:rPr>
          <w:rFonts w:ascii="Arial" w:hAnsi="Arial" w:cs="Arial"/>
          <w:bCs/>
          <w:color w:val="222222"/>
          <w:shd w:val="clear" w:color="auto" w:fill="FFFFFF"/>
        </w:rPr>
        <w:t>Acuerdo por el cual el Consejo General del Instituto de Acceso a la Información Pública y Protección de Datos Personales del Estado de Oaxaca, aprueba el procedimiento para la incorporación y desincorporación del padrón de sujetos obligados de la entidad.</w:t>
      </w:r>
      <w:r w:rsidR="00B32F46">
        <w:rPr>
          <w:rFonts w:ascii="Arial" w:hAnsi="Arial" w:cs="Arial"/>
          <w:bCs/>
          <w:color w:val="222222"/>
          <w:shd w:val="clear" w:color="auto" w:fill="FFFFFF"/>
        </w:rPr>
        <w:t xml:space="preserve"> Solicitó al Secretario General de Acuerdos, dar cuenta.----------------------------------------------------------------</w:t>
      </w:r>
    </w:p>
    <w:p w14:paraId="3AF8CFED" w14:textId="265D2673" w:rsidR="00FD10C0" w:rsidRDefault="000D6542" w:rsidP="00B32F46">
      <w:pPr>
        <w:spacing w:line="360" w:lineRule="auto"/>
        <w:rPr>
          <w:rFonts w:ascii="Arial" w:hAnsi="Arial" w:cs="Arial"/>
          <w:bCs/>
          <w:color w:val="222222"/>
          <w:shd w:val="clear" w:color="auto" w:fill="FFFFFF"/>
        </w:rPr>
      </w:pPr>
      <w:r>
        <w:rPr>
          <w:rFonts w:ascii="Arial" w:hAnsi="Arial" w:cs="Arial"/>
        </w:rPr>
        <w:t>Así, e</w:t>
      </w:r>
      <w:r w:rsidRPr="00EA1950">
        <w:rPr>
          <w:rFonts w:ascii="Arial" w:hAnsi="Arial" w:cs="Arial"/>
        </w:rPr>
        <w:t xml:space="preserve">l Secretario General de Acuerdos dio lectura al </w:t>
      </w:r>
      <w:r w:rsidRPr="00D06A09">
        <w:rPr>
          <w:rFonts w:ascii="Arial" w:eastAsia="Times New Roman" w:hAnsi="Arial" w:cs="Arial"/>
          <w:bCs/>
        </w:rPr>
        <w:t>punto número</w:t>
      </w:r>
      <w:r>
        <w:rPr>
          <w:rFonts w:ascii="Arial" w:eastAsia="Times New Roman" w:hAnsi="Arial" w:cs="Arial"/>
          <w:bCs/>
        </w:rPr>
        <w:t xml:space="preserve"> 8 (ocho) del Orden del Día, </w:t>
      </w:r>
      <w:r w:rsidR="00B32F46">
        <w:rPr>
          <w:rFonts w:ascii="Arial" w:eastAsia="Times New Roman" w:hAnsi="Arial" w:cs="Arial"/>
          <w:bCs/>
        </w:rPr>
        <w:t xml:space="preserve"> consistente</w:t>
      </w:r>
      <w:r w:rsidR="000A024F">
        <w:rPr>
          <w:rFonts w:ascii="Arial" w:eastAsia="Times New Roman" w:hAnsi="Arial" w:cs="Arial"/>
          <w:bCs/>
        </w:rPr>
        <w:t xml:space="preserve"> al </w:t>
      </w:r>
      <w:r w:rsidR="000A024F" w:rsidRPr="00B32F46">
        <w:rPr>
          <w:rFonts w:ascii="Arial" w:hAnsi="Arial" w:cs="Arial"/>
          <w:bCs/>
          <w:color w:val="222222"/>
          <w:shd w:val="clear" w:color="auto" w:fill="FFFFFF"/>
        </w:rPr>
        <w:t>Acuerdo por el cual el Consejo General del Instituto de Acceso a la Información Pública y Protección de Datos Personales del Estado de Oaxaca, aprueba el procedimiento para la incorporación y desincorporación del padrón de sujetos obligados de la entidad</w:t>
      </w:r>
      <w:r w:rsidR="002533CD">
        <w:rPr>
          <w:rFonts w:ascii="Arial" w:hAnsi="Arial" w:cs="Arial"/>
          <w:bCs/>
          <w:color w:val="222222"/>
          <w:shd w:val="clear" w:color="auto" w:fill="FFFFFF"/>
        </w:rPr>
        <w:t>; refirió que el documento ya fue cir</w:t>
      </w:r>
      <w:r w:rsidR="00E90AAE">
        <w:rPr>
          <w:rFonts w:ascii="Arial" w:hAnsi="Arial" w:cs="Arial"/>
          <w:bCs/>
          <w:color w:val="222222"/>
          <w:shd w:val="clear" w:color="auto" w:fill="FFFFFF"/>
        </w:rPr>
        <w:t>c</w:t>
      </w:r>
      <w:r w:rsidR="002533CD">
        <w:rPr>
          <w:rFonts w:ascii="Arial" w:hAnsi="Arial" w:cs="Arial"/>
          <w:bCs/>
          <w:color w:val="222222"/>
          <w:shd w:val="clear" w:color="auto" w:fill="FFFFFF"/>
        </w:rPr>
        <w:t xml:space="preserve">ulado en cada una de las ponencias. Los términos del Acuerdo en cuestión fueron los </w:t>
      </w:r>
      <w:r w:rsidR="00C94FD6">
        <w:rPr>
          <w:rFonts w:ascii="Arial" w:hAnsi="Arial" w:cs="Arial"/>
          <w:bCs/>
          <w:color w:val="222222"/>
          <w:shd w:val="clear" w:color="auto" w:fill="FFFFFF"/>
        </w:rPr>
        <w:t>siguientes</w:t>
      </w:r>
      <w:r w:rsidR="002533CD">
        <w:rPr>
          <w:rFonts w:ascii="Arial" w:hAnsi="Arial" w:cs="Arial"/>
          <w:bCs/>
          <w:color w:val="222222"/>
          <w:shd w:val="clear" w:color="auto" w:fill="FFFFFF"/>
        </w:rPr>
        <w:t>:</w:t>
      </w:r>
      <w:r w:rsidR="007C1284">
        <w:rPr>
          <w:rFonts w:ascii="Arial" w:hAnsi="Arial" w:cs="Arial"/>
          <w:bCs/>
          <w:color w:val="222222"/>
          <w:shd w:val="clear" w:color="auto" w:fill="FFFFFF"/>
        </w:rPr>
        <w:t xml:space="preserve"> Acuerdo por el cual,</w:t>
      </w:r>
      <w:r w:rsidR="002533CD">
        <w:rPr>
          <w:rFonts w:ascii="Arial" w:hAnsi="Arial" w:cs="Arial"/>
          <w:bCs/>
          <w:color w:val="222222"/>
          <w:shd w:val="clear" w:color="auto" w:fill="FFFFFF"/>
        </w:rPr>
        <w:t xml:space="preserve"> el Consejo General del </w:t>
      </w:r>
      <w:r w:rsidR="002533CD" w:rsidRPr="00B32F46">
        <w:rPr>
          <w:rFonts w:ascii="Arial" w:hAnsi="Arial" w:cs="Arial"/>
          <w:bCs/>
          <w:color w:val="222222"/>
          <w:shd w:val="clear" w:color="auto" w:fill="FFFFFF"/>
        </w:rPr>
        <w:t>Instituto de Acceso a la Información Pública y Protección de Datos Personales del Estado de Oaxaca</w:t>
      </w:r>
      <w:r w:rsidR="007C1284">
        <w:rPr>
          <w:rFonts w:ascii="Arial" w:hAnsi="Arial" w:cs="Arial"/>
          <w:bCs/>
          <w:color w:val="222222"/>
          <w:shd w:val="clear" w:color="auto" w:fill="FFFFFF"/>
        </w:rPr>
        <w:t xml:space="preserve"> </w:t>
      </w:r>
      <w:r w:rsidR="007C1284" w:rsidRPr="00B32F46">
        <w:rPr>
          <w:rFonts w:ascii="Arial" w:hAnsi="Arial" w:cs="Arial"/>
          <w:bCs/>
          <w:color w:val="222222"/>
          <w:shd w:val="clear" w:color="auto" w:fill="FFFFFF"/>
        </w:rPr>
        <w:t xml:space="preserve">aprueba el </w:t>
      </w:r>
      <w:r w:rsidR="007C1284" w:rsidRPr="00B32F46">
        <w:rPr>
          <w:rFonts w:ascii="Arial" w:hAnsi="Arial" w:cs="Arial"/>
          <w:bCs/>
          <w:color w:val="222222"/>
          <w:shd w:val="clear" w:color="auto" w:fill="FFFFFF"/>
        </w:rPr>
        <w:lastRenderedPageBreak/>
        <w:t>procedimiento para la incorporación y desincorporación del padrón de</w:t>
      </w:r>
      <w:r w:rsidR="007C1284">
        <w:rPr>
          <w:rFonts w:ascii="Arial" w:hAnsi="Arial" w:cs="Arial"/>
          <w:bCs/>
          <w:color w:val="222222"/>
          <w:shd w:val="clear" w:color="auto" w:fill="FFFFFF"/>
        </w:rPr>
        <w:t xml:space="preserve"> sujetos obligados del Estado de Oaxaca.------------------------------------------------------------------------------------------------------</w:t>
      </w:r>
    </w:p>
    <w:p w14:paraId="18E6570D" w14:textId="2F2B7434" w:rsidR="00FD10C0" w:rsidRDefault="00FD10C0" w:rsidP="00DC1E47">
      <w:pPr>
        <w:pStyle w:val="Prrafodelista"/>
        <w:numPr>
          <w:ilvl w:val="0"/>
          <w:numId w:val="25"/>
        </w:numPr>
        <w:spacing w:line="360" w:lineRule="auto"/>
        <w:jc w:val="both"/>
        <w:rPr>
          <w:rFonts w:ascii="Arial" w:hAnsi="Arial" w:cs="Arial"/>
          <w:bCs/>
          <w:color w:val="222222"/>
          <w:shd w:val="clear" w:color="auto" w:fill="FFFFFF"/>
        </w:rPr>
      </w:pPr>
      <w:r>
        <w:rPr>
          <w:rFonts w:ascii="Arial" w:hAnsi="Arial" w:cs="Arial"/>
          <w:bCs/>
          <w:color w:val="222222"/>
          <w:shd w:val="clear" w:color="auto" w:fill="FFFFFF"/>
        </w:rPr>
        <w:t>Se aprueba el procedimiento por el cual, se realizara la actualización del padrón de Sujetos obligados de Estado de Oaxaca.---------------------------------------------------------------</w:t>
      </w:r>
    </w:p>
    <w:p w14:paraId="569875D5" w14:textId="77777777" w:rsidR="00D11AAF" w:rsidRDefault="00FD10C0" w:rsidP="00D11AAF">
      <w:pPr>
        <w:pStyle w:val="Prrafodelista"/>
        <w:numPr>
          <w:ilvl w:val="0"/>
          <w:numId w:val="25"/>
        </w:numPr>
        <w:spacing w:line="360" w:lineRule="auto"/>
        <w:jc w:val="both"/>
        <w:rPr>
          <w:rFonts w:ascii="Arial" w:hAnsi="Arial" w:cs="Arial"/>
          <w:bCs/>
          <w:color w:val="222222"/>
          <w:shd w:val="clear" w:color="auto" w:fill="FFFFFF"/>
        </w:rPr>
      </w:pPr>
      <w:r>
        <w:rPr>
          <w:rFonts w:ascii="Arial" w:hAnsi="Arial" w:cs="Arial"/>
          <w:bCs/>
          <w:color w:val="222222"/>
          <w:shd w:val="clear" w:color="auto" w:fill="FFFFFF"/>
        </w:rPr>
        <w:t xml:space="preserve">Los Sujetos obligados que por disposición legal sean creados o modificados en su </w:t>
      </w:r>
      <w:r w:rsidR="00C94FD6">
        <w:rPr>
          <w:rFonts w:ascii="Arial" w:hAnsi="Arial" w:cs="Arial"/>
          <w:bCs/>
          <w:color w:val="222222"/>
          <w:shd w:val="clear" w:color="auto" w:fill="FFFFFF"/>
        </w:rPr>
        <w:t>estructura</w:t>
      </w:r>
      <w:r>
        <w:rPr>
          <w:rFonts w:ascii="Arial" w:hAnsi="Arial" w:cs="Arial"/>
          <w:bCs/>
          <w:color w:val="222222"/>
          <w:shd w:val="clear" w:color="auto" w:fill="FFFFFF"/>
        </w:rPr>
        <w:t xml:space="preserve">, funcionen corresponsabilidades, deberán solicitar la solicitud oficial de incorporación o desincorporación según corresponda a través de su titular, dentro del plazo de diez días hábiles posteriores a su inicio de funciones a la presidencia del organismo garante local, dicha solicitud </w:t>
      </w:r>
      <w:r w:rsidR="00C94FD6">
        <w:rPr>
          <w:rFonts w:ascii="Arial" w:hAnsi="Arial" w:cs="Arial"/>
          <w:bCs/>
          <w:color w:val="222222"/>
          <w:shd w:val="clear" w:color="auto" w:fill="FFFFFF"/>
        </w:rPr>
        <w:t>deberá</w:t>
      </w:r>
      <w:r>
        <w:rPr>
          <w:rFonts w:ascii="Arial" w:hAnsi="Arial" w:cs="Arial"/>
          <w:bCs/>
          <w:color w:val="222222"/>
          <w:shd w:val="clear" w:color="auto" w:fill="FFFFFF"/>
        </w:rPr>
        <w:t xml:space="preserve"> ser acompañada por la documentación oficial que la sustente.</w:t>
      </w:r>
      <w:r w:rsidR="0089664E">
        <w:rPr>
          <w:rFonts w:ascii="Arial" w:hAnsi="Arial" w:cs="Arial"/>
          <w:bCs/>
          <w:color w:val="222222"/>
          <w:shd w:val="clear" w:color="auto" w:fill="FFFFFF"/>
        </w:rPr>
        <w:t xml:space="preserve"> </w:t>
      </w:r>
      <w:r w:rsidR="00DC1E47">
        <w:rPr>
          <w:rFonts w:ascii="Arial" w:hAnsi="Arial" w:cs="Arial"/>
          <w:bCs/>
          <w:color w:val="222222"/>
          <w:shd w:val="clear" w:color="auto" w:fill="FFFFFF"/>
        </w:rPr>
        <w:t>---------------------------------------------------------------------------------------</w:t>
      </w:r>
    </w:p>
    <w:p w14:paraId="2E502FB8" w14:textId="3A58B244" w:rsidR="00782DA2" w:rsidRPr="00D11AAF" w:rsidRDefault="0089664E" w:rsidP="00D11AAF">
      <w:pPr>
        <w:pStyle w:val="Prrafodelista"/>
        <w:numPr>
          <w:ilvl w:val="0"/>
          <w:numId w:val="25"/>
        </w:numPr>
        <w:spacing w:line="360" w:lineRule="auto"/>
        <w:jc w:val="both"/>
        <w:rPr>
          <w:rFonts w:ascii="Arial" w:hAnsi="Arial" w:cs="Arial"/>
          <w:bCs/>
          <w:color w:val="222222"/>
          <w:shd w:val="clear" w:color="auto" w:fill="FFFFFF"/>
        </w:rPr>
      </w:pPr>
      <w:r w:rsidRPr="00D11AAF">
        <w:rPr>
          <w:rFonts w:ascii="Arial" w:hAnsi="Arial" w:cs="Arial"/>
          <w:bCs/>
          <w:color w:val="222222"/>
          <w:shd w:val="clear" w:color="auto" w:fill="FFFFFF"/>
        </w:rPr>
        <w:t>Pa</w:t>
      </w:r>
      <w:r w:rsidR="00021CEA" w:rsidRPr="00D11AAF">
        <w:rPr>
          <w:rFonts w:ascii="Arial" w:hAnsi="Arial" w:cs="Arial"/>
          <w:bCs/>
          <w:color w:val="222222"/>
          <w:shd w:val="clear" w:color="auto" w:fill="FFFFFF"/>
        </w:rPr>
        <w:t xml:space="preserve">ra el caso de la desincorporación se </w:t>
      </w:r>
      <w:r w:rsidR="00C94FD6" w:rsidRPr="00D11AAF">
        <w:rPr>
          <w:rFonts w:ascii="Arial" w:hAnsi="Arial" w:cs="Arial"/>
          <w:bCs/>
          <w:color w:val="222222"/>
          <w:shd w:val="clear" w:color="auto" w:fill="FFFFFF"/>
        </w:rPr>
        <w:t>deberá</w:t>
      </w:r>
      <w:r w:rsidR="00021CEA" w:rsidRPr="00D11AAF">
        <w:rPr>
          <w:rFonts w:ascii="Arial" w:hAnsi="Arial" w:cs="Arial"/>
          <w:bCs/>
          <w:color w:val="222222"/>
          <w:shd w:val="clear" w:color="auto" w:fill="FFFFFF"/>
        </w:rPr>
        <w:t xml:space="preserve"> señalar el Sujeto obligado al que le serán transferidos y será </w:t>
      </w:r>
      <w:r w:rsidR="00C94FD6" w:rsidRPr="00D11AAF">
        <w:rPr>
          <w:rFonts w:ascii="Arial" w:hAnsi="Arial" w:cs="Arial"/>
          <w:bCs/>
          <w:color w:val="222222"/>
          <w:shd w:val="clear" w:color="auto" w:fill="FFFFFF"/>
        </w:rPr>
        <w:t>responsable</w:t>
      </w:r>
      <w:r w:rsidR="00021CEA" w:rsidRPr="00D11AAF">
        <w:rPr>
          <w:rFonts w:ascii="Arial" w:hAnsi="Arial" w:cs="Arial"/>
          <w:bCs/>
          <w:color w:val="222222"/>
          <w:shd w:val="clear" w:color="auto" w:fill="FFFFFF"/>
        </w:rPr>
        <w:t xml:space="preserve"> de sus archivos, </w:t>
      </w:r>
      <w:r w:rsidR="00C94FD6" w:rsidRPr="00D11AAF">
        <w:rPr>
          <w:rFonts w:ascii="Arial" w:hAnsi="Arial" w:cs="Arial"/>
          <w:bCs/>
          <w:color w:val="222222"/>
          <w:shd w:val="clear" w:color="auto" w:fill="FFFFFF"/>
        </w:rPr>
        <w:t>así</w:t>
      </w:r>
      <w:r w:rsidR="00021CEA" w:rsidRPr="00D11AAF">
        <w:rPr>
          <w:rFonts w:ascii="Arial" w:hAnsi="Arial" w:cs="Arial"/>
          <w:bCs/>
          <w:color w:val="222222"/>
          <w:shd w:val="clear" w:color="auto" w:fill="FFFFFF"/>
        </w:rPr>
        <w:t xml:space="preserve"> como la atención de las solicitudes y/o los recursos </w:t>
      </w:r>
      <w:r w:rsidR="00782DA2" w:rsidRPr="00D11AAF">
        <w:rPr>
          <w:rFonts w:ascii="Arial" w:hAnsi="Arial" w:cs="Arial"/>
          <w:bCs/>
          <w:color w:val="222222"/>
          <w:shd w:val="clear" w:color="auto" w:fill="FFFFFF"/>
        </w:rPr>
        <w:t xml:space="preserve">de </w:t>
      </w:r>
      <w:r w:rsidR="00C94FD6" w:rsidRPr="00D11AAF">
        <w:rPr>
          <w:rFonts w:ascii="Arial" w:hAnsi="Arial" w:cs="Arial"/>
          <w:bCs/>
          <w:color w:val="222222"/>
          <w:shd w:val="clear" w:color="auto" w:fill="FFFFFF"/>
        </w:rPr>
        <w:t>trámite</w:t>
      </w:r>
      <w:r w:rsidR="00782DA2" w:rsidRPr="00D11AAF">
        <w:rPr>
          <w:rFonts w:ascii="Arial" w:hAnsi="Arial" w:cs="Arial"/>
          <w:bCs/>
          <w:color w:val="222222"/>
          <w:shd w:val="clear" w:color="auto" w:fill="FFFFFF"/>
        </w:rPr>
        <w:t>, la información de interés público</w:t>
      </w:r>
      <w:r w:rsidR="00FD10C0" w:rsidRPr="00D11AAF">
        <w:rPr>
          <w:rFonts w:ascii="Arial" w:hAnsi="Arial" w:cs="Arial"/>
          <w:bCs/>
          <w:color w:val="222222"/>
          <w:shd w:val="clear" w:color="auto" w:fill="FFFFFF"/>
        </w:rPr>
        <w:t xml:space="preserve"> </w:t>
      </w:r>
      <w:r w:rsidR="00782DA2" w:rsidRPr="00D11AAF">
        <w:rPr>
          <w:rFonts w:ascii="Arial" w:hAnsi="Arial" w:cs="Arial"/>
          <w:bCs/>
          <w:color w:val="222222"/>
          <w:shd w:val="clear" w:color="auto" w:fill="FFFFFF"/>
        </w:rPr>
        <w:t>y los sistemas de datos personales que en su caso se transfieran.</w:t>
      </w:r>
      <w:r w:rsidR="00DC1E47" w:rsidRPr="00D11AAF">
        <w:rPr>
          <w:rFonts w:ascii="Arial" w:hAnsi="Arial" w:cs="Arial"/>
          <w:bCs/>
          <w:color w:val="222222"/>
          <w:shd w:val="clear" w:color="auto" w:fill="FFFFFF"/>
        </w:rPr>
        <w:t>-------------------------------------------------</w:t>
      </w:r>
      <w:r w:rsidR="00D11AAF">
        <w:rPr>
          <w:rFonts w:ascii="Arial" w:hAnsi="Arial" w:cs="Arial"/>
          <w:bCs/>
          <w:color w:val="222222"/>
          <w:shd w:val="clear" w:color="auto" w:fill="FFFFFF"/>
        </w:rPr>
        <w:t>-------------</w:t>
      </w:r>
    </w:p>
    <w:p w14:paraId="6D24A115" w14:textId="77777777" w:rsidR="00D11AAF" w:rsidRDefault="00D11AAF" w:rsidP="00D11AAF">
      <w:pPr>
        <w:spacing w:line="240" w:lineRule="auto"/>
        <w:rPr>
          <w:rFonts w:ascii="Arial" w:hAnsi="Arial" w:cs="Arial"/>
          <w:bCs/>
          <w:color w:val="222222"/>
          <w:shd w:val="clear" w:color="auto" w:fill="FFFFFF"/>
        </w:rPr>
      </w:pPr>
    </w:p>
    <w:p w14:paraId="2C67C4D6" w14:textId="278148BB" w:rsidR="00D11AAF" w:rsidRDefault="00DC1E47" w:rsidP="00D11AAF">
      <w:pPr>
        <w:spacing w:line="360" w:lineRule="auto"/>
        <w:rPr>
          <w:rFonts w:ascii="Arial" w:hAnsi="Arial" w:cs="Arial"/>
          <w:bCs/>
          <w:color w:val="222222"/>
          <w:shd w:val="clear" w:color="auto" w:fill="FFFFFF"/>
        </w:rPr>
      </w:pPr>
      <w:r w:rsidRPr="00DC1E47">
        <w:rPr>
          <w:rFonts w:ascii="Arial" w:hAnsi="Arial" w:cs="Arial"/>
          <w:bCs/>
          <w:color w:val="222222"/>
          <w:shd w:val="clear" w:color="auto" w:fill="FFFFFF"/>
        </w:rPr>
        <w:t>El</w:t>
      </w:r>
      <w:r>
        <w:rPr>
          <w:rFonts w:ascii="Arial" w:hAnsi="Arial" w:cs="Arial"/>
          <w:bCs/>
          <w:color w:val="222222"/>
          <w:shd w:val="clear" w:color="auto" w:fill="FFFFFF"/>
        </w:rPr>
        <w:t xml:space="preserve"> Comisionado</w:t>
      </w:r>
      <w:r w:rsidRPr="00DC1E47">
        <w:rPr>
          <w:rFonts w:ascii="Arial" w:hAnsi="Arial" w:cs="Arial"/>
          <w:bCs/>
          <w:color w:val="222222"/>
          <w:shd w:val="clear" w:color="auto" w:fill="FFFFFF"/>
        </w:rPr>
        <w:t xml:space="preserve"> </w:t>
      </w:r>
      <w:r>
        <w:rPr>
          <w:rFonts w:ascii="Arial" w:hAnsi="Arial" w:cs="Arial"/>
          <w:bCs/>
          <w:color w:val="222222"/>
          <w:shd w:val="clear" w:color="auto" w:fill="FFFFFF"/>
        </w:rPr>
        <w:t xml:space="preserve">presidente </w:t>
      </w:r>
      <w:r w:rsidR="00C94FD6">
        <w:rPr>
          <w:rFonts w:ascii="Arial" w:hAnsi="Arial" w:cs="Arial"/>
          <w:bCs/>
          <w:color w:val="222222"/>
          <w:shd w:val="clear" w:color="auto" w:fill="FFFFFF"/>
        </w:rPr>
        <w:t>Francisco</w:t>
      </w:r>
      <w:r>
        <w:rPr>
          <w:rFonts w:ascii="Arial" w:hAnsi="Arial" w:cs="Arial"/>
          <w:bCs/>
          <w:color w:val="222222"/>
          <w:shd w:val="clear" w:color="auto" w:fill="FFFFFF"/>
        </w:rPr>
        <w:t xml:space="preserve"> Javier Álvarez </w:t>
      </w:r>
      <w:r w:rsidR="00C94FD6">
        <w:rPr>
          <w:rFonts w:ascii="Arial" w:hAnsi="Arial" w:cs="Arial"/>
          <w:bCs/>
          <w:color w:val="222222"/>
          <w:shd w:val="clear" w:color="auto" w:fill="FFFFFF"/>
        </w:rPr>
        <w:t>Figuero</w:t>
      </w:r>
      <w:r w:rsidR="00C94FD6" w:rsidRPr="00DC1E47">
        <w:rPr>
          <w:rFonts w:ascii="Arial" w:hAnsi="Arial" w:cs="Arial"/>
          <w:bCs/>
          <w:color w:val="222222"/>
          <w:shd w:val="clear" w:color="auto" w:fill="FFFFFF"/>
        </w:rPr>
        <w:t>a</w:t>
      </w:r>
      <w:r w:rsidRPr="00DC1E47">
        <w:rPr>
          <w:rFonts w:ascii="Arial" w:hAnsi="Arial" w:cs="Arial"/>
          <w:bCs/>
          <w:color w:val="222222"/>
          <w:shd w:val="clear" w:color="auto" w:fill="FFFFFF"/>
        </w:rPr>
        <w:t>, cedió el uso de l</w:t>
      </w:r>
      <w:r w:rsidR="00674AE8">
        <w:rPr>
          <w:rFonts w:ascii="Arial" w:hAnsi="Arial" w:cs="Arial"/>
          <w:bCs/>
          <w:color w:val="222222"/>
          <w:shd w:val="clear" w:color="auto" w:fill="FFFFFF"/>
        </w:rPr>
        <w:t>a palabra al Comisionado Juan Gómez Pé</w:t>
      </w:r>
      <w:r w:rsidRPr="00DC1E47">
        <w:rPr>
          <w:rFonts w:ascii="Arial" w:hAnsi="Arial" w:cs="Arial"/>
          <w:bCs/>
          <w:color w:val="222222"/>
          <w:shd w:val="clear" w:color="auto" w:fill="FFFFFF"/>
        </w:rPr>
        <w:t>rez.</w:t>
      </w:r>
      <w:r w:rsidR="00674AE8">
        <w:rPr>
          <w:rFonts w:ascii="Arial" w:hAnsi="Arial" w:cs="Arial"/>
          <w:bCs/>
          <w:color w:val="222222"/>
          <w:shd w:val="clear" w:color="auto" w:fill="FFFFFF"/>
        </w:rPr>
        <w:t xml:space="preserve">----------------------------------------------------------------------------------El Comisionado Juan Gómez Pérez señaló la relevancia  del acuerdo por el cual se aprueba el procedimiento para la actualización del padrón de Sujetos obligados, ya que ayuda en gran manera al trabajo del Instituto, dado que una debilidad institucional detectada desde que se instaló el Consejo General del Instituto de Acceso a la Información y Protección de Datos Personales, era </w:t>
      </w:r>
      <w:r w:rsidR="00C94FD6">
        <w:rPr>
          <w:rFonts w:ascii="Arial" w:hAnsi="Arial" w:cs="Arial"/>
          <w:bCs/>
          <w:color w:val="222222"/>
          <w:shd w:val="clear" w:color="auto" w:fill="FFFFFF"/>
        </w:rPr>
        <w:t>precisamente</w:t>
      </w:r>
      <w:r w:rsidR="00674AE8">
        <w:rPr>
          <w:rFonts w:ascii="Arial" w:hAnsi="Arial" w:cs="Arial"/>
          <w:bCs/>
          <w:color w:val="222222"/>
          <w:shd w:val="clear" w:color="auto" w:fill="FFFFFF"/>
        </w:rPr>
        <w:t xml:space="preserve"> las complicaciones que habían para la actualización del </w:t>
      </w:r>
      <w:r w:rsidR="00C94FD6">
        <w:rPr>
          <w:rFonts w:ascii="Arial" w:hAnsi="Arial" w:cs="Arial"/>
          <w:bCs/>
          <w:color w:val="222222"/>
          <w:shd w:val="clear" w:color="auto" w:fill="FFFFFF"/>
        </w:rPr>
        <w:t>catálogo</w:t>
      </w:r>
      <w:r w:rsidR="00674AE8">
        <w:rPr>
          <w:rFonts w:ascii="Arial" w:hAnsi="Arial" w:cs="Arial"/>
          <w:bCs/>
          <w:color w:val="222222"/>
          <w:shd w:val="clear" w:color="auto" w:fill="FFFFFF"/>
        </w:rPr>
        <w:t xml:space="preserve"> de Sujetos obligados, y eso </w:t>
      </w:r>
      <w:r w:rsidR="00C94FD6">
        <w:rPr>
          <w:rFonts w:ascii="Arial" w:hAnsi="Arial" w:cs="Arial"/>
          <w:bCs/>
          <w:color w:val="222222"/>
          <w:shd w:val="clear" w:color="auto" w:fill="FFFFFF"/>
        </w:rPr>
        <w:t>impedía</w:t>
      </w:r>
      <w:r w:rsidR="00674AE8">
        <w:rPr>
          <w:rFonts w:ascii="Arial" w:hAnsi="Arial" w:cs="Arial"/>
          <w:bCs/>
          <w:color w:val="222222"/>
          <w:shd w:val="clear" w:color="auto" w:fill="FFFFFF"/>
        </w:rPr>
        <w:t xml:space="preserve"> el cumplimiento oportuno de muchas obligaciones de los mismos. Puntualizó que ahora se </w:t>
      </w:r>
      <w:r w:rsidR="00C94FD6">
        <w:rPr>
          <w:rFonts w:ascii="Arial" w:hAnsi="Arial" w:cs="Arial"/>
          <w:bCs/>
          <w:color w:val="222222"/>
          <w:shd w:val="clear" w:color="auto" w:fill="FFFFFF"/>
        </w:rPr>
        <w:t>está</w:t>
      </w:r>
      <w:r w:rsidR="00674AE8">
        <w:rPr>
          <w:rFonts w:ascii="Arial" w:hAnsi="Arial" w:cs="Arial"/>
          <w:bCs/>
          <w:color w:val="222222"/>
          <w:shd w:val="clear" w:color="auto" w:fill="FFFFFF"/>
        </w:rPr>
        <w:t xml:space="preserve"> fijando un procedimiento </w:t>
      </w:r>
      <w:r w:rsidR="005434AC">
        <w:rPr>
          <w:rFonts w:ascii="Arial" w:hAnsi="Arial" w:cs="Arial"/>
          <w:bCs/>
          <w:color w:val="222222"/>
          <w:shd w:val="clear" w:color="auto" w:fill="FFFFFF"/>
        </w:rPr>
        <w:t xml:space="preserve">que tiene contenidos plazos, formalidades y que de alguna forma esto ayudara a que haya </w:t>
      </w:r>
      <w:r w:rsidR="00C94FD6">
        <w:rPr>
          <w:rFonts w:ascii="Arial" w:hAnsi="Arial" w:cs="Arial"/>
          <w:bCs/>
          <w:color w:val="222222"/>
          <w:shd w:val="clear" w:color="auto" w:fill="FFFFFF"/>
        </w:rPr>
        <w:t>más</w:t>
      </w:r>
      <w:r w:rsidR="005434AC">
        <w:rPr>
          <w:rFonts w:ascii="Arial" w:hAnsi="Arial" w:cs="Arial"/>
          <w:bCs/>
          <w:color w:val="222222"/>
          <w:shd w:val="clear" w:color="auto" w:fill="FFFFFF"/>
        </w:rPr>
        <w:t xml:space="preserve"> certeza por parte de este </w:t>
      </w:r>
      <w:r w:rsidR="00C94FD6">
        <w:rPr>
          <w:rFonts w:ascii="Arial" w:hAnsi="Arial" w:cs="Arial"/>
          <w:bCs/>
          <w:color w:val="222222"/>
          <w:shd w:val="clear" w:color="auto" w:fill="FFFFFF"/>
        </w:rPr>
        <w:t>Órgano</w:t>
      </w:r>
      <w:r w:rsidR="005434AC">
        <w:rPr>
          <w:rFonts w:ascii="Arial" w:hAnsi="Arial" w:cs="Arial"/>
          <w:bCs/>
          <w:color w:val="222222"/>
          <w:shd w:val="clear" w:color="auto" w:fill="FFFFFF"/>
        </w:rPr>
        <w:t xml:space="preserve"> Garante, para saber </w:t>
      </w:r>
      <w:r w:rsidR="00C94FD6">
        <w:rPr>
          <w:rFonts w:ascii="Arial" w:hAnsi="Arial" w:cs="Arial"/>
          <w:bCs/>
          <w:color w:val="222222"/>
          <w:shd w:val="clear" w:color="auto" w:fill="FFFFFF"/>
        </w:rPr>
        <w:t>quiénes</w:t>
      </w:r>
      <w:r w:rsidR="005434AC">
        <w:rPr>
          <w:rFonts w:ascii="Arial" w:hAnsi="Arial" w:cs="Arial"/>
          <w:bCs/>
          <w:color w:val="222222"/>
          <w:shd w:val="clear" w:color="auto" w:fill="FFFFFF"/>
        </w:rPr>
        <w:t xml:space="preserve"> están al frente de los </w:t>
      </w:r>
      <w:r w:rsidR="00C94FD6">
        <w:rPr>
          <w:rFonts w:ascii="Arial" w:hAnsi="Arial" w:cs="Arial"/>
          <w:bCs/>
          <w:color w:val="222222"/>
          <w:shd w:val="clear" w:color="auto" w:fill="FFFFFF"/>
        </w:rPr>
        <w:t>Comités</w:t>
      </w:r>
      <w:r w:rsidR="005434AC">
        <w:rPr>
          <w:rFonts w:ascii="Arial" w:hAnsi="Arial" w:cs="Arial"/>
          <w:bCs/>
          <w:color w:val="222222"/>
          <w:shd w:val="clear" w:color="auto" w:fill="FFFFFF"/>
        </w:rPr>
        <w:t xml:space="preserve"> de Transparencia de las Unidades de Transparencia, </w:t>
      </w:r>
      <w:r w:rsidR="00C94FD6">
        <w:rPr>
          <w:rFonts w:ascii="Arial" w:hAnsi="Arial" w:cs="Arial"/>
          <w:bCs/>
          <w:color w:val="222222"/>
          <w:shd w:val="clear" w:color="auto" w:fill="FFFFFF"/>
        </w:rPr>
        <w:t>así</w:t>
      </w:r>
      <w:r w:rsidR="005434AC">
        <w:rPr>
          <w:rFonts w:ascii="Arial" w:hAnsi="Arial" w:cs="Arial"/>
          <w:bCs/>
          <w:color w:val="222222"/>
          <w:shd w:val="clear" w:color="auto" w:fill="FFFFFF"/>
        </w:rPr>
        <w:t xml:space="preserve"> también, de la naturaleza jurídica de los Sujetos obligados, teniendo en cuenta que constantemente hay una reingeniería en los mismos y regularmente este tipo de cambios a veces no abona a la transparencia, sino a la opacidad e irregularidad dado que no existe certeza de quien es el que puede atender una solicitud de información o cual es el Comité de Transparencia acreditado.</w:t>
      </w:r>
      <w:r w:rsidR="00B42EA2">
        <w:rPr>
          <w:rFonts w:ascii="Arial" w:hAnsi="Arial" w:cs="Arial"/>
          <w:bCs/>
          <w:color w:val="222222"/>
          <w:shd w:val="clear" w:color="auto" w:fill="FFFFFF"/>
        </w:rPr>
        <w:t>----------------------------------------------------------------</w:t>
      </w:r>
      <w:r w:rsidR="005434AC">
        <w:rPr>
          <w:rFonts w:ascii="Arial" w:hAnsi="Arial" w:cs="Arial"/>
          <w:bCs/>
          <w:color w:val="222222"/>
          <w:shd w:val="clear" w:color="auto" w:fill="FFFFFF"/>
        </w:rPr>
        <w:t xml:space="preserve"> El comisionado Presidente Francisco Javier Álvarez </w:t>
      </w:r>
      <w:r w:rsidR="00C94FD6">
        <w:rPr>
          <w:rFonts w:ascii="Arial" w:hAnsi="Arial" w:cs="Arial"/>
          <w:bCs/>
          <w:color w:val="222222"/>
          <w:shd w:val="clear" w:color="auto" w:fill="FFFFFF"/>
        </w:rPr>
        <w:t>Figueroa</w:t>
      </w:r>
      <w:r w:rsidR="005434AC">
        <w:rPr>
          <w:rFonts w:ascii="Arial" w:hAnsi="Arial" w:cs="Arial"/>
          <w:bCs/>
          <w:color w:val="222222"/>
          <w:shd w:val="clear" w:color="auto" w:fill="FFFFFF"/>
        </w:rPr>
        <w:t xml:space="preserve"> pregunto a los integrantes del Consejo General si tenían </w:t>
      </w:r>
      <w:r w:rsidR="00C94FD6">
        <w:rPr>
          <w:rFonts w:ascii="Arial" w:hAnsi="Arial" w:cs="Arial"/>
          <w:bCs/>
          <w:color w:val="222222"/>
          <w:shd w:val="clear" w:color="auto" w:fill="FFFFFF"/>
        </w:rPr>
        <w:t>algún</w:t>
      </w:r>
      <w:r w:rsidR="005434AC">
        <w:rPr>
          <w:rFonts w:ascii="Arial" w:hAnsi="Arial" w:cs="Arial"/>
          <w:bCs/>
          <w:color w:val="222222"/>
          <w:shd w:val="clear" w:color="auto" w:fill="FFFFFF"/>
        </w:rPr>
        <w:t xml:space="preserve"> otro coment</w:t>
      </w:r>
      <w:r w:rsidR="00B42EA2">
        <w:rPr>
          <w:rFonts w:ascii="Arial" w:hAnsi="Arial" w:cs="Arial"/>
          <w:bCs/>
          <w:color w:val="222222"/>
          <w:shd w:val="clear" w:color="auto" w:fill="FFFFFF"/>
        </w:rPr>
        <w:t>ario al respecto, y no habiendo observación alguna, sometió a votación la aprobación del Acuerdo.------------------------------------------------------- Fue aprobado por unanimidad de votos</w:t>
      </w:r>
      <w:r w:rsidR="00772C44">
        <w:rPr>
          <w:rFonts w:ascii="Arial" w:hAnsi="Arial" w:cs="Arial"/>
          <w:bCs/>
          <w:color w:val="222222"/>
          <w:shd w:val="clear" w:color="auto" w:fill="FFFFFF"/>
        </w:rPr>
        <w:t xml:space="preserve"> (Anexo 12)</w:t>
      </w:r>
      <w:r w:rsidR="00B42EA2">
        <w:rPr>
          <w:rFonts w:ascii="Arial" w:hAnsi="Arial" w:cs="Arial"/>
          <w:bCs/>
          <w:color w:val="222222"/>
          <w:shd w:val="clear" w:color="auto" w:fill="FFFFFF"/>
        </w:rPr>
        <w:t>-----------------------------------------------------------</w:t>
      </w:r>
    </w:p>
    <w:p w14:paraId="12DF3B05" w14:textId="77777777" w:rsidR="00E3607B" w:rsidRDefault="00B42EA2" w:rsidP="00D11AAF">
      <w:pPr>
        <w:spacing w:line="360" w:lineRule="auto"/>
        <w:rPr>
          <w:rFonts w:ascii="Arial" w:hAnsi="Arial" w:cs="Arial"/>
          <w:bCs/>
          <w:color w:val="222222"/>
          <w:shd w:val="clear" w:color="auto" w:fill="FFFFFF"/>
        </w:rPr>
      </w:pPr>
      <w:r>
        <w:rPr>
          <w:rFonts w:ascii="Arial" w:hAnsi="Arial" w:cs="Arial"/>
          <w:bCs/>
          <w:color w:val="222222"/>
          <w:shd w:val="clear" w:color="auto" w:fill="FFFFFF"/>
        </w:rPr>
        <w:t xml:space="preserve">El comisionado Presidente Francisco Javier Álvarez </w:t>
      </w:r>
      <w:r w:rsidR="00C94FD6">
        <w:rPr>
          <w:rFonts w:ascii="Arial" w:hAnsi="Arial" w:cs="Arial"/>
          <w:bCs/>
          <w:color w:val="222222"/>
          <w:shd w:val="clear" w:color="auto" w:fill="FFFFFF"/>
        </w:rPr>
        <w:t>Figueroa</w:t>
      </w:r>
      <w:r>
        <w:rPr>
          <w:rFonts w:ascii="Arial" w:hAnsi="Arial" w:cs="Arial"/>
          <w:bCs/>
          <w:color w:val="222222"/>
          <w:shd w:val="clear" w:color="auto" w:fill="FFFFFF"/>
        </w:rPr>
        <w:t xml:space="preserve">, solicitó al Secretario General de Acuerdos a que procediera al desahogo del punto número 9 (nueve) del orden del </w:t>
      </w:r>
      <w:r w:rsidR="00C94FD6">
        <w:rPr>
          <w:rFonts w:ascii="Arial" w:hAnsi="Arial" w:cs="Arial"/>
          <w:bCs/>
          <w:color w:val="222222"/>
          <w:shd w:val="clear" w:color="auto" w:fill="FFFFFF"/>
        </w:rPr>
        <w:t>día,</w:t>
      </w:r>
      <w:r>
        <w:rPr>
          <w:rFonts w:ascii="Arial" w:hAnsi="Arial" w:cs="Arial"/>
          <w:bCs/>
          <w:color w:val="222222"/>
          <w:shd w:val="clear" w:color="auto" w:fill="FFFFFF"/>
        </w:rPr>
        <w:t xml:space="preserve"> relativo al Acuerdo por el cual, el Consejo General del Instituto de Acceso a la Información y Protección de Datos Personales del Estado de Oaxaca, aprueba treinta y siete Tablas de Aplicabilidad de igual número de Sujetos obligados.--------------------------------------------------------------------------------</w:t>
      </w:r>
    </w:p>
    <w:p w14:paraId="3AD17A22" w14:textId="6523CBC7" w:rsidR="00B42EA2" w:rsidRPr="00D11AAF" w:rsidRDefault="000D6542" w:rsidP="00D11AAF">
      <w:pPr>
        <w:spacing w:line="360" w:lineRule="auto"/>
        <w:rPr>
          <w:rFonts w:ascii="Arial" w:hAnsi="Arial" w:cs="Arial"/>
          <w:bCs/>
          <w:color w:val="222222"/>
          <w:shd w:val="clear" w:color="auto" w:fill="FFFFFF"/>
        </w:rPr>
      </w:pPr>
      <w:r>
        <w:rPr>
          <w:rFonts w:ascii="Arial" w:hAnsi="Arial" w:cs="Arial"/>
        </w:rPr>
        <w:lastRenderedPageBreak/>
        <w:t>En cumplimiento a lo anterior, e</w:t>
      </w:r>
      <w:r w:rsidRPr="00EA1950">
        <w:rPr>
          <w:rFonts w:ascii="Arial" w:hAnsi="Arial" w:cs="Arial"/>
        </w:rPr>
        <w:t>l Secretario</w:t>
      </w:r>
      <w:r>
        <w:rPr>
          <w:rFonts w:ascii="Arial" w:hAnsi="Arial" w:cs="Arial"/>
        </w:rPr>
        <w:t xml:space="preserve"> General de Acuerdos dio cuenta</w:t>
      </w:r>
      <w:r w:rsidRPr="00EA1950">
        <w:rPr>
          <w:rFonts w:ascii="Arial" w:hAnsi="Arial" w:cs="Arial"/>
        </w:rPr>
        <w:t xml:space="preserve"> </w:t>
      </w:r>
      <w:r w:rsidR="00B42EA2">
        <w:rPr>
          <w:rFonts w:ascii="Arial" w:hAnsi="Arial" w:cs="Arial"/>
        </w:rPr>
        <w:t xml:space="preserve">del dictamen que emite la Dirección de Asuntos Jurídicos del </w:t>
      </w:r>
      <w:r w:rsidR="00B42EA2">
        <w:rPr>
          <w:rFonts w:ascii="Arial" w:hAnsi="Arial" w:cs="Arial"/>
          <w:bCs/>
          <w:color w:val="222222"/>
          <w:shd w:val="clear" w:color="auto" w:fill="FFFFFF"/>
        </w:rPr>
        <w:t>Instituto de Acceso a la Información y Protección de Datos Personales del Estado de Oaxaca</w:t>
      </w:r>
      <w:r w:rsidR="00C94FD6">
        <w:rPr>
          <w:rFonts w:ascii="Arial" w:hAnsi="Arial" w:cs="Arial"/>
          <w:bCs/>
          <w:color w:val="222222"/>
          <w:shd w:val="clear" w:color="auto" w:fill="FFFFFF"/>
        </w:rPr>
        <w:t xml:space="preserve"> para la validación de las Tablas de Aplicabilidad relativas a las obligaciones comunes de transparencia de los Sujetos obligados que en su contenido se mencionan; puntualizó que se trata de treinta y siete Tablas de Aplicabilidad de los respectivos Sujetos obligados, las cuales ya fueron turnadas a cada una de las ponencias para su respectivo análisis y aprobación</w:t>
      </w:r>
      <w:r w:rsidR="00D11AAF">
        <w:rPr>
          <w:rFonts w:ascii="Arial" w:hAnsi="Arial" w:cs="Arial"/>
          <w:bCs/>
          <w:color w:val="222222"/>
          <w:shd w:val="clear" w:color="auto" w:fill="FFFFFF"/>
        </w:rPr>
        <w:t xml:space="preserve">, </w:t>
      </w:r>
      <w:r w:rsidR="00E3607B">
        <w:rPr>
          <w:rFonts w:ascii="Arial" w:hAnsi="Arial" w:cs="Arial"/>
          <w:bCs/>
          <w:color w:val="222222"/>
          <w:shd w:val="clear" w:color="auto" w:fill="FFFFFF"/>
        </w:rPr>
        <w:t>así</w:t>
      </w:r>
      <w:r w:rsidR="00D11AAF">
        <w:rPr>
          <w:rFonts w:ascii="Arial" w:hAnsi="Arial" w:cs="Arial"/>
          <w:bCs/>
          <w:color w:val="222222"/>
          <w:shd w:val="clear" w:color="auto" w:fill="FFFFFF"/>
        </w:rPr>
        <w:t xml:space="preserve"> también señaló que en la sesión anterior ya fueron aprobadas diferentes Tablas de Aplicabilidad.------------------------------------------------------------------Fue aprobado por unanimidad de votos.</w:t>
      </w:r>
      <w:r w:rsidR="00772C44">
        <w:rPr>
          <w:rFonts w:ascii="Arial" w:hAnsi="Arial" w:cs="Arial"/>
          <w:bCs/>
          <w:color w:val="222222"/>
          <w:shd w:val="clear" w:color="auto" w:fill="FFFFFF"/>
        </w:rPr>
        <w:t>(Anexo 13).</w:t>
      </w:r>
      <w:r w:rsidR="00D11AAF">
        <w:rPr>
          <w:rFonts w:ascii="Arial" w:hAnsi="Arial" w:cs="Arial"/>
          <w:bCs/>
          <w:color w:val="222222"/>
          <w:shd w:val="clear" w:color="auto" w:fill="FFFFFF"/>
        </w:rPr>
        <w:t>----------------------------------------------------------</w:t>
      </w:r>
      <w:r w:rsidR="00C94FD6">
        <w:rPr>
          <w:rFonts w:ascii="Arial" w:hAnsi="Arial" w:cs="Arial"/>
          <w:bCs/>
          <w:color w:val="222222"/>
          <w:shd w:val="clear" w:color="auto" w:fill="FFFFFF"/>
        </w:rPr>
        <w:t xml:space="preserve"> </w:t>
      </w:r>
    </w:p>
    <w:p w14:paraId="210D602B" w14:textId="77777777" w:rsidR="000D6542" w:rsidRDefault="000D6542" w:rsidP="000D6542">
      <w:pPr>
        <w:spacing w:line="360" w:lineRule="auto"/>
        <w:rPr>
          <w:rFonts w:ascii="Arial" w:hAnsi="Arial" w:cs="Arial"/>
          <w:lang w:val="es-ES"/>
        </w:rPr>
      </w:pPr>
      <w:r>
        <w:rPr>
          <w:rFonts w:ascii="Arial" w:hAnsi="Arial" w:cs="Arial"/>
          <w:lang w:val="es-ES"/>
        </w:rPr>
        <w:t xml:space="preserve">Se procedió al desahogo del punto número 10 (diez) relativo a </w:t>
      </w:r>
      <w:r>
        <w:rPr>
          <w:rFonts w:ascii="Arial" w:eastAsia="Times New Roman" w:hAnsi="Arial" w:cs="Arial"/>
          <w:bCs/>
        </w:rPr>
        <w:t>Asuntos Generales, manifestando</w:t>
      </w:r>
      <w:r w:rsidRPr="003A2998">
        <w:rPr>
          <w:rFonts w:ascii="Arial" w:eastAsia="Times New Roman" w:hAnsi="Arial" w:cs="Arial"/>
          <w:bCs/>
        </w:rPr>
        <w:t xml:space="preserve">: </w:t>
      </w:r>
      <w:r w:rsidRPr="006F6EA7">
        <w:rPr>
          <w:rFonts w:ascii="Arial" w:eastAsia="Times New Roman" w:hAnsi="Arial" w:cs="Arial"/>
          <w:bCs/>
          <w:i/>
        </w:rPr>
        <w:t>“Comisionados: ¿</w:t>
      </w:r>
      <w:r w:rsidRPr="006F6EA7">
        <w:rPr>
          <w:rFonts w:ascii="Arial" w:hAnsi="Arial" w:cs="Arial"/>
          <w:i/>
          <w:lang w:val="es-ES"/>
        </w:rPr>
        <w:t>tienen algún asunto que trat</w:t>
      </w:r>
      <w:r>
        <w:rPr>
          <w:rFonts w:ascii="Arial" w:hAnsi="Arial" w:cs="Arial"/>
          <w:i/>
          <w:lang w:val="es-ES"/>
        </w:rPr>
        <w:t>ar en este punto del Orden del d</w:t>
      </w:r>
      <w:r w:rsidRPr="006F6EA7">
        <w:rPr>
          <w:rFonts w:ascii="Arial" w:hAnsi="Arial" w:cs="Arial"/>
          <w:i/>
          <w:lang w:val="es-ES"/>
        </w:rPr>
        <w:t>ía?”</w:t>
      </w:r>
      <w:r>
        <w:rPr>
          <w:rFonts w:ascii="Arial" w:hAnsi="Arial" w:cs="Arial"/>
          <w:lang w:val="es-ES"/>
        </w:rPr>
        <w:t>. ----------------------------------------------------------------------------------------------------------------------</w:t>
      </w:r>
    </w:p>
    <w:p w14:paraId="192F0819" w14:textId="76968607" w:rsidR="000D6542" w:rsidRPr="006224D6" w:rsidRDefault="000D6542" w:rsidP="000D6542">
      <w:pPr>
        <w:spacing w:line="360" w:lineRule="auto"/>
        <w:rPr>
          <w:rFonts w:ascii="Arial" w:hAnsi="Arial" w:cs="Arial"/>
          <w:lang w:val="es-ES"/>
        </w:rPr>
      </w:pPr>
      <w:r>
        <w:rPr>
          <w:rFonts w:ascii="Arial" w:hAnsi="Arial" w:cs="Arial"/>
          <w:lang w:val="es-ES"/>
        </w:rPr>
        <w:t xml:space="preserve">No habiendo asuntos que tratar, se procedió al </w:t>
      </w:r>
      <w:r w:rsidRPr="00F354D9">
        <w:rPr>
          <w:rFonts w:ascii="Arial" w:hAnsi="Arial" w:cs="Arial"/>
          <w:lang w:val="es-ES"/>
        </w:rPr>
        <w:t xml:space="preserve">desahogo </w:t>
      </w:r>
      <w:r w:rsidRPr="00F354D9">
        <w:rPr>
          <w:rFonts w:ascii="Arial" w:eastAsia="Times New Roman" w:hAnsi="Arial" w:cs="Arial"/>
          <w:bCs/>
        </w:rPr>
        <w:t xml:space="preserve">del </w:t>
      </w:r>
      <w:r>
        <w:rPr>
          <w:rFonts w:ascii="Arial" w:eastAsia="Times New Roman" w:hAnsi="Arial" w:cs="Arial"/>
          <w:bCs/>
        </w:rPr>
        <w:t xml:space="preserve">punto número 11 (once) del Orden del día relativo a la clausura de la Sesión; </w:t>
      </w:r>
      <w:r w:rsidRPr="00F354D9">
        <w:rPr>
          <w:rFonts w:ascii="Arial" w:eastAsia="Times New Roman" w:hAnsi="Arial" w:cs="Arial"/>
          <w:bCs/>
        </w:rPr>
        <w:t xml:space="preserve"> y  en</w:t>
      </w:r>
      <w:r w:rsidRPr="00F354D9">
        <w:rPr>
          <w:rFonts w:ascii="Arial" w:hAnsi="Arial" w:cs="Arial"/>
          <w:bCs/>
          <w:lang w:eastAsia="es-MX"/>
        </w:rPr>
        <w:t xml:space="preserve"> uso de la palabra, el Comisionado Presidente emitió la declaratoria correspondiente: </w:t>
      </w:r>
      <w:r w:rsidRPr="006F6EA7">
        <w:rPr>
          <w:rFonts w:ascii="Arial" w:hAnsi="Arial" w:cs="Arial"/>
          <w:bCs/>
          <w:i/>
          <w:lang w:eastAsia="es-MX"/>
        </w:rPr>
        <w:t>“En virtud de que han sido desahogados todos y cada u</w:t>
      </w:r>
      <w:r>
        <w:rPr>
          <w:rFonts w:ascii="Arial" w:hAnsi="Arial" w:cs="Arial"/>
          <w:bCs/>
          <w:i/>
          <w:lang w:eastAsia="es-MX"/>
        </w:rPr>
        <w:t>no de los puntos del Orden del d</w:t>
      </w:r>
      <w:r w:rsidRPr="006F6EA7">
        <w:rPr>
          <w:rFonts w:ascii="Arial" w:hAnsi="Arial" w:cs="Arial"/>
          <w:bCs/>
          <w:i/>
          <w:lang w:eastAsia="es-MX"/>
        </w:rPr>
        <w:t xml:space="preserve">ía aprobados en esta Sesión, </w:t>
      </w:r>
      <w:r w:rsidRPr="00AA4AA5">
        <w:rPr>
          <w:rFonts w:ascii="Arial" w:hAnsi="Arial" w:cs="Arial"/>
          <w:bCs/>
          <w:i/>
          <w:lang w:eastAsia="es-MX"/>
        </w:rPr>
        <w:t xml:space="preserve">siendo </w:t>
      </w:r>
      <w:r>
        <w:rPr>
          <w:rFonts w:ascii="Arial" w:hAnsi="Arial" w:cs="Arial"/>
          <w:bCs/>
          <w:i/>
          <w:lang w:eastAsia="es-MX"/>
        </w:rPr>
        <w:t>las</w:t>
      </w:r>
      <w:r w:rsidRPr="00AA4AA5">
        <w:rPr>
          <w:rFonts w:ascii="Arial" w:hAnsi="Arial" w:cs="Arial"/>
          <w:bCs/>
          <w:i/>
          <w:lang w:eastAsia="es-MX"/>
        </w:rPr>
        <w:t xml:space="preserve"> </w:t>
      </w:r>
      <w:r w:rsidR="00D11AAF">
        <w:rPr>
          <w:rFonts w:ascii="Arial" w:hAnsi="Arial" w:cs="Arial"/>
          <w:bCs/>
          <w:i/>
          <w:lang w:eastAsia="es-MX"/>
        </w:rPr>
        <w:t>catorce horas con cincuenta y seis</w:t>
      </w:r>
      <w:r>
        <w:rPr>
          <w:rFonts w:ascii="Arial" w:hAnsi="Arial" w:cs="Arial"/>
          <w:bCs/>
          <w:i/>
          <w:lang w:eastAsia="es-MX"/>
        </w:rPr>
        <w:t xml:space="preserve"> minutos </w:t>
      </w:r>
      <w:r w:rsidRPr="006F6EA7">
        <w:rPr>
          <w:rFonts w:ascii="Arial" w:hAnsi="Arial" w:cs="Arial"/>
          <w:bCs/>
          <w:i/>
          <w:lang w:eastAsia="es-MX"/>
        </w:rPr>
        <w:t>de</w:t>
      </w:r>
      <w:r>
        <w:rPr>
          <w:rFonts w:ascii="Arial" w:hAnsi="Arial" w:cs="Arial"/>
          <w:bCs/>
          <w:i/>
          <w:lang w:eastAsia="es-MX"/>
        </w:rPr>
        <w:t>l</w:t>
      </w:r>
      <w:r w:rsidR="00D11AAF">
        <w:rPr>
          <w:rFonts w:ascii="Arial" w:hAnsi="Arial" w:cs="Arial"/>
          <w:bCs/>
          <w:i/>
          <w:lang w:eastAsia="es-MX"/>
        </w:rPr>
        <w:t xml:space="preserve"> día 3 de febrero</w:t>
      </w:r>
      <w:r w:rsidRPr="006F6EA7">
        <w:rPr>
          <w:rFonts w:ascii="Arial" w:hAnsi="Arial" w:cs="Arial"/>
          <w:bCs/>
          <w:i/>
          <w:lang w:eastAsia="es-MX"/>
        </w:rPr>
        <w:t xml:space="preserve"> del año dos mil di</w:t>
      </w:r>
      <w:r>
        <w:rPr>
          <w:rFonts w:ascii="Arial" w:hAnsi="Arial" w:cs="Arial"/>
          <w:bCs/>
          <w:i/>
          <w:lang w:eastAsia="es-MX"/>
        </w:rPr>
        <w:t>ecisiete</w:t>
      </w:r>
      <w:r w:rsidRPr="006F6EA7">
        <w:rPr>
          <w:rFonts w:ascii="Arial" w:hAnsi="Arial" w:cs="Arial"/>
          <w:bCs/>
          <w:i/>
          <w:lang w:eastAsia="es-MX"/>
        </w:rPr>
        <w:t xml:space="preserve">, declaro formalmente </w:t>
      </w:r>
      <w:r w:rsidR="00D11AAF">
        <w:rPr>
          <w:rFonts w:ascii="Arial" w:hAnsi="Arial" w:cs="Arial"/>
          <w:bCs/>
          <w:i/>
          <w:lang w:eastAsia="es-MX"/>
        </w:rPr>
        <w:t>clausurada la Segunda</w:t>
      </w:r>
      <w:r>
        <w:rPr>
          <w:rFonts w:ascii="Arial" w:hAnsi="Arial" w:cs="Arial"/>
          <w:bCs/>
          <w:i/>
          <w:lang w:eastAsia="es-MX"/>
        </w:rPr>
        <w:t xml:space="preserve"> Ses</w:t>
      </w:r>
      <w:r w:rsidRPr="006F6EA7">
        <w:rPr>
          <w:rFonts w:ascii="Arial" w:hAnsi="Arial" w:cs="Arial"/>
          <w:bCs/>
          <w:i/>
          <w:lang w:eastAsia="es-MX"/>
        </w:rPr>
        <w:t xml:space="preserve">ión Ordinaria </w:t>
      </w:r>
      <w:r>
        <w:rPr>
          <w:rFonts w:ascii="Arial" w:hAnsi="Arial" w:cs="Arial"/>
          <w:bCs/>
          <w:i/>
          <w:lang w:eastAsia="es-MX"/>
        </w:rPr>
        <w:t>2017</w:t>
      </w:r>
      <w:r w:rsidRPr="006F6EA7">
        <w:rPr>
          <w:rFonts w:ascii="Arial" w:hAnsi="Arial" w:cs="Arial"/>
          <w:bCs/>
          <w:i/>
          <w:lang w:eastAsia="es-MX"/>
        </w:rPr>
        <w:t xml:space="preserve"> del Instituto de Acceso a la Información Pública y Protección de Datos Personales del Estado de Oaxaca</w:t>
      </w:r>
      <w:r>
        <w:rPr>
          <w:rFonts w:ascii="Arial" w:hAnsi="Arial" w:cs="Arial"/>
          <w:bCs/>
          <w:i/>
          <w:lang w:eastAsia="es-MX"/>
        </w:rPr>
        <w:t>, y por lo tanto, válidos todos los acuerdos que en esta Sesión se han tomado.</w:t>
      </w:r>
      <w:r w:rsidRPr="006F6EA7">
        <w:rPr>
          <w:rFonts w:ascii="Arial" w:hAnsi="Arial" w:cs="Arial"/>
          <w:bCs/>
          <w:i/>
          <w:lang w:eastAsia="es-MX"/>
        </w:rPr>
        <w:t xml:space="preserve"> Se levanta la Sesión. Gracias a todos los presentes por su asistencia”</w:t>
      </w:r>
      <w:r>
        <w:rPr>
          <w:rFonts w:ascii="Arial" w:hAnsi="Arial" w:cs="Arial"/>
          <w:bCs/>
          <w:i/>
          <w:lang w:eastAsia="es-MX"/>
        </w:rPr>
        <w:t>.</w:t>
      </w:r>
      <w:r w:rsidRPr="006F6EA7">
        <w:rPr>
          <w:rFonts w:ascii="Arial" w:hAnsi="Arial" w:cs="Arial"/>
          <w:bCs/>
          <w:i/>
          <w:lang w:eastAsia="es-MX"/>
        </w:rPr>
        <w:t>-----</w:t>
      </w:r>
      <w:r>
        <w:rPr>
          <w:rFonts w:ascii="Arial" w:hAnsi="Arial" w:cs="Arial"/>
          <w:bCs/>
          <w:i/>
          <w:lang w:eastAsia="es-MX"/>
        </w:rPr>
        <w:t>-----------------------------------------------------------------------</w:t>
      </w:r>
      <w:r>
        <w:rPr>
          <w:rFonts w:ascii="Arial" w:hAnsi="Arial" w:cs="Arial"/>
          <w:bCs/>
          <w:color w:val="000000"/>
          <w:lang w:eastAsia="es-MX"/>
        </w:rPr>
        <w:t xml:space="preserve"> </w:t>
      </w:r>
      <w:r w:rsidRPr="003A2998">
        <w:rPr>
          <w:rFonts w:ascii="Arial" w:hAnsi="Arial" w:cs="Arial"/>
          <w:bCs/>
          <w:color w:val="000000"/>
          <w:lang w:eastAsia="es-MX"/>
        </w:rPr>
        <w:t xml:space="preserve">Así lo acordaron y firman los Licenciados Francisco Javier Álvarez Figueroa, Juan Gómez Pérez y Abraham Isaac Soriano Reyes, Comisionado Presidente y Comisionados del Consejo General del Instituto de Acceso a la Información Pública y Protección de Datos Personales de Oaxaca, asistidos del </w:t>
      </w:r>
      <w:r>
        <w:rPr>
          <w:rFonts w:ascii="Arial" w:hAnsi="Arial" w:cs="Arial"/>
          <w:bCs/>
          <w:color w:val="000000"/>
          <w:lang w:eastAsia="es-MX"/>
        </w:rPr>
        <w:t>Licenciado</w:t>
      </w:r>
      <w:r w:rsidRPr="003A2998">
        <w:rPr>
          <w:rFonts w:ascii="Arial" w:hAnsi="Arial" w:cs="Arial"/>
          <w:bCs/>
          <w:color w:val="000000"/>
          <w:lang w:eastAsia="es-MX"/>
        </w:rPr>
        <w:t xml:space="preserve"> </w:t>
      </w:r>
      <w:r w:rsidRPr="003A2998">
        <w:rPr>
          <w:rFonts w:ascii="Arial" w:eastAsia="Times New Roman" w:hAnsi="Arial" w:cs="Arial"/>
          <w:bCs/>
        </w:rPr>
        <w:t xml:space="preserve">José Antonio López Ramírez, </w:t>
      </w:r>
      <w:r w:rsidRPr="003A2998">
        <w:rPr>
          <w:rFonts w:ascii="Arial" w:hAnsi="Arial" w:cs="Arial"/>
          <w:bCs/>
          <w:lang w:eastAsia="es-MX"/>
        </w:rPr>
        <w:t>Secretario General de Acuerdos en funciones, quien autoriza y da fe.-----------</w:t>
      </w:r>
      <w:r>
        <w:rPr>
          <w:rFonts w:ascii="Arial" w:hAnsi="Arial" w:cs="Arial"/>
          <w:bCs/>
          <w:lang w:eastAsia="es-MX"/>
        </w:rPr>
        <w:t>------------------------------------------------------</w:t>
      </w:r>
    </w:p>
    <w:p w14:paraId="3C565C95" w14:textId="77777777" w:rsidR="000D6542" w:rsidRDefault="000D6542" w:rsidP="000D6542">
      <w:pPr>
        <w:tabs>
          <w:tab w:val="left" w:pos="993"/>
        </w:tabs>
        <w:spacing w:after="0" w:line="240" w:lineRule="auto"/>
        <w:jc w:val="center"/>
        <w:rPr>
          <w:rFonts w:ascii="Arial" w:hAnsi="Arial" w:cs="Arial"/>
          <w:bCs/>
          <w:sz w:val="20"/>
          <w:szCs w:val="20"/>
          <w:lang w:eastAsia="es-MX"/>
        </w:rPr>
      </w:pPr>
    </w:p>
    <w:p w14:paraId="582A8E21" w14:textId="77777777" w:rsidR="000D6542" w:rsidRDefault="000D6542" w:rsidP="000D6542">
      <w:pPr>
        <w:tabs>
          <w:tab w:val="left" w:pos="993"/>
        </w:tabs>
        <w:spacing w:after="0" w:line="240" w:lineRule="auto"/>
        <w:jc w:val="center"/>
        <w:rPr>
          <w:rFonts w:ascii="Arial" w:hAnsi="Arial" w:cs="Arial"/>
          <w:bCs/>
          <w:sz w:val="20"/>
          <w:szCs w:val="20"/>
          <w:lang w:eastAsia="es-MX"/>
        </w:rPr>
      </w:pPr>
    </w:p>
    <w:p w14:paraId="739B6532" w14:textId="77777777" w:rsidR="000D6542" w:rsidRDefault="000D6542" w:rsidP="000D6542">
      <w:pPr>
        <w:tabs>
          <w:tab w:val="left" w:pos="993"/>
        </w:tabs>
        <w:spacing w:after="0" w:line="240" w:lineRule="auto"/>
        <w:jc w:val="center"/>
        <w:rPr>
          <w:rFonts w:ascii="Arial" w:hAnsi="Arial" w:cs="Arial"/>
          <w:bCs/>
          <w:sz w:val="20"/>
          <w:szCs w:val="20"/>
          <w:lang w:eastAsia="es-MX"/>
        </w:rPr>
      </w:pPr>
    </w:p>
    <w:p w14:paraId="79997BB8" w14:textId="77777777" w:rsidR="00E3607B" w:rsidRDefault="00E3607B" w:rsidP="000D6542">
      <w:pPr>
        <w:tabs>
          <w:tab w:val="left" w:pos="993"/>
        </w:tabs>
        <w:spacing w:after="0" w:line="240" w:lineRule="auto"/>
        <w:jc w:val="center"/>
        <w:rPr>
          <w:rFonts w:ascii="Arial" w:hAnsi="Arial" w:cs="Arial"/>
          <w:bCs/>
          <w:sz w:val="20"/>
          <w:szCs w:val="20"/>
          <w:lang w:eastAsia="es-MX"/>
        </w:rPr>
      </w:pPr>
    </w:p>
    <w:p w14:paraId="102C39CF" w14:textId="77777777" w:rsidR="00E3607B" w:rsidRDefault="00E3607B" w:rsidP="000D6542">
      <w:pPr>
        <w:tabs>
          <w:tab w:val="left" w:pos="993"/>
        </w:tabs>
        <w:spacing w:after="0" w:line="240" w:lineRule="auto"/>
        <w:jc w:val="center"/>
        <w:rPr>
          <w:rFonts w:ascii="Arial" w:hAnsi="Arial" w:cs="Arial"/>
          <w:bCs/>
          <w:sz w:val="20"/>
          <w:szCs w:val="20"/>
          <w:lang w:eastAsia="es-MX"/>
        </w:rPr>
      </w:pPr>
    </w:p>
    <w:p w14:paraId="0BB26656" w14:textId="77777777" w:rsidR="00E3607B" w:rsidRDefault="00E3607B" w:rsidP="000D6542">
      <w:pPr>
        <w:tabs>
          <w:tab w:val="left" w:pos="993"/>
        </w:tabs>
        <w:spacing w:after="0" w:line="240" w:lineRule="auto"/>
        <w:jc w:val="center"/>
        <w:rPr>
          <w:rFonts w:ascii="Arial" w:hAnsi="Arial" w:cs="Arial"/>
          <w:bCs/>
          <w:sz w:val="20"/>
          <w:szCs w:val="20"/>
          <w:lang w:eastAsia="es-MX"/>
        </w:rPr>
      </w:pPr>
    </w:p>
    <w:p w14:paraId="560CA431" w14:textId="77777777" w:rsidR="00E3607B" w:rsidRDefault="00E3607B" w:rsidP="000D6542">
      <w:pPr>
        <w:tabs>
          <w:tab w:val="left" w:pos="993"/>
        </w:tabs>
        <w:spacing w:after="0" w:line="240" w:lineRule="auto"/>
        <w:jc w:val="center"/>
        <w:rPr>
          <w:rFonts w:ascii="Arial" w:hAnsi="Arial" w:cs="Arial"/>
          <w:bCs/>
          <w:sz w:val="20"/>
          <w:szCs w:val="20"/>
          <w:lang w:eastAsia="es-MX"/>
        </w:rPr>
      </w:pPr>
    </w:p>
    <w:p w14:paraId="3E03D96C" w14:textId="77777777" w:rsidR="00E3607B" w:rsidRDefault="00E3607B" w:rsidP="000D6542">
      <w:pPr>
        <w:tabs>
          <w:tab w:val="left" w:pos="993"/>
        </w:tabs>
        <w:spacing w:after="0" w:line="240" w:lineRule="auto"/>
        <w:jc w:val="center"/>
        <w:rPr>
          <w:rFonts w:ascii="Arial" w:hAnsi="Arial" w:cs="Arial"/>
          <w:bCs/>
          <w:sz w:val="20"/>
          <w:szCs w:val="20"/>
          <w:lang w:eastAsia="es-MX"/>
        </w:rPr>
      </w:pPr>
    </w:p>
    <w:p w14:paraId="34B8D41C" w14:textId="77777777" w:rsidR="00E3607B" w:rsidRDefault="00E3607B" w:rsidP="000D6542">
      <w:pPr>
        <w:tabs>
          <w:tab w:val="left" w:pos="993"/>
        </w:tabs>
        <w:spacing w:after="0" w:line="240" w:lineRule="auto"/>
        <w:jc w:val="center"/>
        <w:rPr>
          <w:rFonts w:ascii="Arial" w:hAnsi="Arial" w:cs="Arial"/>
          <w:bCs/>
          <w:sz w:val="20"/>
          <w:szCs w:val="20"/>
          <w:lang w:eastAsia="es-MX"/>
        </w:rPr>
      </w:pPr>
    </w:p>
    <w:p w14:paraId="31AE01C7" w14:textId="77777777" w:rsidR="00E3607B" w:rsidRDefault="00E3607B" w:rsidP="000D6542">
      <w:pPr>
        <w:tabs>
          <w:tab w:val="left" w:pos="993"/>
        </w:tabs>
        <w:spacing w:after="0" w:line="240" w:lineRule="auto"/>
        <w:jc w:val="center"/>
        <w:rPr>
          <w:rFonts w:ascii="Arial" w:hAnsi="Arial" w:cs="Arial"/>
          <w:bCs/>
          <w:sz w:val="20"/>
          <w:szCs w:val="20"/>
          <w:lang w:eastAsia="es-MX"/>
        </w:rPr>
      </w:pPr>
    </w:p>
    <w:p w14:paraId="7B86ED55" w14:textId="77777777" w:rsidR="00E3607B" w:rsidRDefault="00E3607B" w:rsidP="000D6542">
      <w:pPr>
        <w:tabs>
          <w:tab w:val="left" w:pos="993"/>
        </w:tabs>
        <w:spacing w:after="0" w:line="240" w:lineRule="auto"/>
        <w:jc w:val="center"/>
        <w:rPr>
          <w:rFonts w:ascii="Arial" w:hAnsi="Arial" w:cs="Arial"/>
          <w:bCs/>
          <w:sz w:val="20"/>
          <w:szCs w:val="20"/>
          <w:lang w:eastAsia="es-MX"/>
        </w:rPr>
      </w:pPr>
    </w:p>
    <w:p w14:paraId="024BBF02" w14:textId="77777777" w:rsidR="00E3607B" w:rsidRDefault="00E3607B" w:rsidP="000D6542">
      <w:pPr>
        <w:tabs>
          <w:tab w:val="left" w:pos="993"/>
        </w:tabs>
        <w:spacing w:after="0" w:line="240" w:lineRule="auto"/>
        <w:jc w:val="center"/>
        <w:rPr>
          <w:rFonts w:ascii="Arial" w:hAnsi="Arial" w:cs="Arial"/>
          <w:bCs/>
          <w:sz w:val="20"/>
          <w:szCs w:val="20"/>
          <w:lang w:eastAsia="es-MX"/>
        </w:rPr>
      </w:pPr>
    </w:p>
    <w:p w14:paraId="2EEB5D36" w14:textId="77777777" w:rsidR="00E3607B" w:rsidRDefault="00E3607B" w:rsidP="000D6542">
      <w:pPr>
        <w:tabs>
          <w:tab w:val="left" w:pos="993"/>
        </w:tabs>
        <w:spacing w:after="0" w:line="240" w:lineRule="auto"/>
        <w:jc w:val="center"/>
        <w:rPr>
          <w:rFonts w:ascii="Arial" w:hAnsi="Arial" w:cs="Arial"/>
          <w:bCs/>
          <w:sz w:val="20"/>
          <w:szCs w:val="20"/>
          <w:lang w:eastAsia="es-MX"/>
        </w:rPr>
      </w:pPr>
    </w:p>
    <w:p w14:paraId="16639DEA" w14:textId="77777777" w:rsidR="00E3607B" w:rsidRDefault="00E3607B" w:rsidP="000D6542">
      <w:pPr>
        <w:tabs>
          <w:tab w:val="left" w:pos="993"/>
        </w:tabs>
        <w:spacing w:after="0" w:line="240" w:lineRule="auto"/>
        <w:jc w:val="center"/>
        <w:rPr>
          <w:rFonts w:ascii="Arial" w:hAnsi="Arial" w:cs="Arial"/>
          <w:bCs/>
          <w:sz w:val="20"/>
          <w:szCs w:val="20"/>
          <w:lang w:eastAsia="es-MX"/>
        </w:rPr>
      </w:pPr>
    </w:p>
    <w:p w14:paraId="06ADD475" w14:textId="77777777" w:rsidR="00E3607B" w:rsidRDefault="00E3607B" w:rsidP="000D6542">
      <w:pPr>
        <w:tabs>
          <w:tab w:val="left" w:pos="993"/>
        </w:tabs>
        <w:spacing w:after="0" w:line="240" w:lineRule="auto"/>
        <w:jc w:val="center"/>
        <w:rPr>
          <w:rFonts w:ascii="Arial" w:hAnsi="Arial" w:cs="Arial"/>
          <w:bCs/>
          <w:sz w:val="20"/>
          <w:szCs w:val="20"/>
          <w:lang w:eastAsia="es-MX"/>
        </w:rPr>
      </w:pPr>
    </w:p>
    <w:p w14:paraId="55BC33B1" w14:textId="77777777" w:rsidR="00E3607B" w:rsidRDefault="00E3607B" w:rsidP="000D6542">
      <w:pPr>
        <w:tabs>
          <w:tab w:val="left" w:pos="993"/>
        </w:tabs>
        <w:spacing w:after="0" w:line="240" w:lineRule="auto"/>
        <w:jc w:val="center"/>
        <w:rPr>
          <w:rFonts w:ascii="Arial" w:hAnsi="Arial" w:cs="Arial"/>
          <w:bCs/>
          <w:sz w:val="20"/>
          <w:szCs w:val="20"/>
          <w:lang w:eastAsia="es-MX"/>
        </w:rPr>
      </w:pPr>
    </w:p>
    <w:p w14:paraId="3017E711" w14:textId="77777777" w:rsidR="00E3607B" w:rsidRDefault="00E3607B" w:rsidP="000D6542">
      <w:pPr>
        <w:tabs>
          <w:tab w:val="left" w:pos="993"/>
        </w:tabs>
        <w:spacing w:after="0" w:line="240" w:lineRule="auto"/>
        <w:jc w:val="center"/>
        <w:rPr>
          <w:rFonts w:ascii="Arial" w:hAnsi="Arial" w:cs="Arial"/>
          <w:bCs/>
          <w:sz w:val="20"/>
          <w:szCs w:val="20"/>
          <w:lang w:eastAsia="es-MX"/>
        </w:rPr>
      </w:pPr>
    </w:p>
    <w:p w14:paraId="200841E2" w14:textId="77777777" w:rsidR="00E3607B" w:rsidRDefault="00E3607B" w:rsidP="000D6542">
      <w:pPr>
        <w:tabs>
          <w:tab w:val="left" w:pos="993"/>
        </w:tabs>
        <w:spacing w:after="0" w:line="240" w:lineRule="auto"/>
        <w:jc w:val="center"/>
        <w:rPr>
          <w:rFonts w:ascii="Arial" w:hAnsi="Arial" w:cs="Arial"/>
          <w:bCs/>
          <w:sz w:val="20"/>
          <w:szCs w:val="20"/>
          <w:lang w:eastAsia="es-MX"/>
        </w:rPr>
      </w:pPr>
    </w:p>
    <w:p w14:paraId="77D4323F" w14:textId="77777777" w:rsidR="00E3607B" w:rsidRDefault="00E3607B" w:rsidP="000D6542">
      <w:pPr>
        <w:tabs>
          <w:tab w:val="left" w:pos="993"/>
        </w:tabs>
        <w:spacing w:after="0" w:line="240" w:lineRule="auto"/>
        <w:jc w:val="center"/>
        <w:rPr>
          <w:rFonts w:ascii="Arial" w:hAnsi="Arial" w:cs="Arial"/>
          <w:bCs/>
          <w:sz w:val="20"/>
          <w:szCs w:val="20"/>
          <w:lang w:eastAsia="es-MX"/>
        </w:rPr>
      </w:pPr>
    </w:p>
    <w:p w14:paraId="22988F1A" w14:textId="77777777" w:rsidR="00E3607B" w:rsidRDefault="00E3607B" w:rsidP="000D6542">
      <w:pPr>
        <w:tabs>
          <w:tab w:val="left" w:pos="993"/>
        </w:tabs>
        <w:spacing w:after="0" w:line="240" w:lineRule="auto"/>
        <w:jc w:val="center"/>
        <w:rPr>
          <w:rFonts w:ascii="Arial" w:hAnsi="Arial" w:cs="Arial"/>
          <w:bCs/>
          <w:sz w:val="20"/>
          <w:szCs w:val="20"/>
          <w:lang w:eastAsia="es-MX"/>
        </w:rPr>
      </w:pPr>
    </w:p>
    <w:p w14:paraId="51B6A7CB" w14:textId="77777777" w:rsidR="00E3607B" w:rsidRDefault="00E3607B" w:rsidP="000D6542">
      <w:pPr>
        <w:tabs>
          <w:tab w:val="left" w:pos="993"/>
        </w:tabs>
        <w:spacing w:after="0" w:line="240" w:lineRule="auto"/>
        <w:jc w:val="center"/>
        <w:rPr>
          <w:rFonts w:ascii="Arial" w:hAnsi="Arial" w:cs="Arial"/>
          <w:bCs/>
          <w:sz w:val="20"/>
          <w:szCs w:val="20"/>
          <w:lang w:eastAsia="es-MX"/>
        </w:rPr>
      </w:pPr>
    </w:p>
    <w:p w14:paraId="13206613" w14:textId="77777777" w:rsidR="00E3607B" w:rsidRDefault="00E3607B" w:rsidP="000D6542">
      <w:pPr>
        <w:tabs>
          <w:tab w:val="left" w:pos="993"/>
        </w:tabs>
        <w:spacing w:after="0" w:line="240" w:lineRule="auto"/>
        <w:jc w:val="center"/>
        <w:rPr>
          <w:rFonts w:ascii="Arial" w:hAnsi="Arial" w:cs="Arial"/>
          <w:bCs/>
          <w:sz w:val="20"/>
          <w:szCs w:val="20"/>
          <w:lang w:eastAsia="es-MX"/>
        </w:rPr>
      </w:pPr>
    </w:p>
    <w:p w14:paraId="674FFE4B" w14:textId="77777777" w:rsidR="00E3607B" w:rsidRDefault="00E3607B" w:rsidP="000D6542">
      <w:pPr>
        <w:tabs>
          <w:tab w:val="left" w:pos="993"/>
        </w:tabs>
        <w:spacing w:after="0" w:line="240" w:lineRule="auto"/>
        <w:jc w:val="center"/>
        <w:rPr>
          <w:rFonts w:ascii="Arial" w:hAnsi="Arial" w:cs="Arial"/>
          <w:bCs/>
          <w:sz w:val="20"/>
          <w:szCs w:val="20"/>
          <w:lang w:eastAsia="es-MX"/>
        </w:rPr>
      </w:pPr>
    </w:p>
    <w:p w14:paraId="2B862DDF" w14:textId="77777777" w:rsidR="000D6542" w:rsidRDefault="000D6542" w:rsidP="000D6542">
      <w:pPr>
        <w:tabs>
          <w:tab w:val="left" w:pos="993"/>
        </w:tabs>
        <w:spacing w:after="0" w:line="240" w:lineRule="auto"/>
        <w:jc w:val="center"/>
        <w:rPr>
          <w:rFonts w:ascii="Arial" w:hAnsi="Arial" w:cs="Arial"/>
          <w:bCs/>
          <w:sz w:val="20"/>
          <w:szCs w:val="20"/>
          <w:lang w:eastAsia="es-MX"/>
        </w:rPr>
      </w:pPr>
    </w:p>
    <w:p w14:paraId="7B4BCABE" w14:textId="77777777" w:rsidR="000D6542" w:rsidRPr="005250B2" w:rsidRDefault="000D6542" w:rsidP="00E3607B">
      <w:pPr>
        <w:tabs>
          <w:tab w:val="left" w:pos="993"/>
        </w:tabs>
        <w:spacing w:after="0" w:line="240" w:lineRule="auto"/>
        <w:jc w:val="center"/>
        <w:rPr>
          <w:rFonts w:ascii="Arial" w:hAnsi="Arial" w:cs="Arial"/>
          <w:bCs/>
          <w:sz w:val="20"/>
          <w:szCs w:val="20"/>
          <w:lang w:eastAsia="es-MX"/>
        </w:rPr>
      </w:pPr>
      <w:r w:rsidRPr="005250B2">
        <w:rPr>
          <w:rFonts w:ascii="Arial" w:hAnsi="Arial" w:cs="Arial"/>
          <w:bCs/>
          <w:sz w:val="20"/>
          <w:szCs w:val="20"/>
          <w:lang w:eastAsia="es-MX"/>
        </w:rPr>
        <w:lastRenderedPageBreak/>
        <w:t>El Consejo General del Instituto de Acceso a la Información Pública</w:t>
      </w:r>
    </w:p>
    <w:p w14:paraId="25ADC499" w14:textId="77777777" w:rsidR="000D6542" w:rsidRPr="005250B2" w:rsidRDefault="000D6542" w:rsidP="000D6542">
      <w:pPr>
        <w:tabs>
          <w:tab w:val="left" w:pos="993"/>
        </w:tabs>
        <w:spacing w:after="0" w:line="240" w:lineRule="auto"/>
        <w:jc w:val="center"/>
        <w:rPr>
          <w:rFonts w:ascii="Arial" w:hAnsi="Arial" w:cs="Arial"/>
          <w:bCs/>
          <w:sz w:val="20"/>
          <w:szCs w:val="20"/>
          <w:lang w:eastAsia="es-MX"/>
        </w:rPr>
      </w:pPr>
      <w:r w:rsidRPr="005250B2">
        <w:rPr>
          <w:rFonts w:ascii="Arial" w:hAnsi="Arial" w:cs="Arial"/>
          <w:bCs/>
          <w:sz w:val="20"/>
          <w:szCs w:val="20"/>
          <w:lang w:eastAsia="es-MX"/>
        </w:rPr>
        <w:t xml:space="preserve"> y Protección de Datos Personales del Estado de Oaxaca</w:t>
      </w:r>
    </w:p>
    <w:tbl>
      <w:tblPr>
        <w:tblpPr w:leftFromText="141" w:rightFromText="141"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5116"/>
      </w:tblGrid>
      <w:tr w:rsidR="000D6542" w:rsidRPr="003A2998" w14:paraId="7C46DDD0" w14:textId="77777777" w:rsidTr="002F240A">
        <w:trPr>
          <w:trHeight w:val="1131"/>
        </w:trPr>
        <w:tc>
          <w:tcPr>
            <w:tcW w:w="9464" w:type="dxa"/>
            <w:gridSpan w:val="2"/>
            <w:tcBorders>
              <w:top w:val="nil"/>
              <w:left w:val="nil"/>
              <w:bottom w:val="nil"/>
              <w:right w:val="nil"/>
            </w:tcBorders>
            <w:shd w:val="clear" w:color="auto" w:fill="auto"/>
          </w:tcPr>
          <w:p w14:paraId="165BF8E0" w14:textId="77777777" w:rsidR="000D6542" w:rsidRPr="005250B2" w:rsidRDefault="000D6542" w:rsidP="002F240A">
            <w:pPr>
              <w:tabs>
                <w:tab w:val="left" w:pos="3705"/>
              </w:tabs>
              <w:autoSpaceDE w:val="0"/>
              <w:autoSpaceDN w:val="0"/>
              <w:adjustRightInd w:val="0"/>
              <w:spacing w:after="0" w:line="240" w:lineRule="auto"/>
              <w:rPr>
                <w:rFonts w:ascii="Arial" w:hAnsi="Arial" w:cs="Arial"/>
                <w:b/>
                <w:bCs/>
                <w:sz w:val="20"/>
                <w:szCs w:val="20"/>
                <w:lang w:eastAsia="es-MX"/>
              </w:rPr>
            </w:pPr>
          </w:p>
          <w:p w14:paraId="6167744D" w14:textId="77777777" w:rsidR="000D6542" w:rsidRPr="005250B2" w:rsidRDefault="000D6542" w:rsidP="002F240A">
            <w:pPr>
              <w:tabs>
                <w:tab w:val="left" w:pos="3705"/>
              </w:tabs>
              <w:autoSpaceDE w:val="0"/>
              <w:autoSpaceDN w:val="0"/>
              <w:adjustRightInd w:val="0"/>
              <w:spacing w:after="0" w:line="240" w:lineRule="auto"/>
              <w:jc w:val="center"/>
              <w:rPr>
                <w:rFonts w:ascii="Arial" w:hAnsi="Arial" w:cs="Arial"/>
                <w:bCs/>
                <w:sz w:val="20"/>
                <w:szCs w:val="20"/>
                <w:lang w:eastAsia="es-MX"/>
              </w:rPr>
            </w:pPr>
            <w:r w:rsidRPr="005250B2">
              <w:rPr>
                <w:rFonts w:ascii="Arial" w:hAnsi="Arial" w:cs="Arial"/>
                <w:b/>
                <w:bCs/>
                <w:sz w:val="20"/>
                <w:szCs w:val="20"/>
                <w:lang w:eastAsia="es-MX"/>
              </w:rPr>
              <w:t>Lic.</w:t>
            </w:r>
            <w:r w:rsidRPr="005250B2">
              <w:rPr>
                <w:rFonts w:ascii="Arial" w:hAnsi="Arial" w:cs="Arial"/>
                <w:bCs/>
                <w:sz w:val="20"/>
                <w:szCs w:val="20"/>
                <w:lang w:eastAsia="es-MX"/>
              </w:rPr>
              <w:t xml:space="preserve"> </w:t>
            </w:r>
            <w:r w:rsidRPr="005250B2">
              <w:rPr>
                <w:rFonts w:ascii="Arial" w:hAnsi="Arial" w:cs="Arial"/>
                <w:b/>
                <w:bCs/>
                <w:sz w:val="20"/>
                <w:szCs w:val="20"/>
                <w:lang w:eastAsia="es-MX"/>
              </w:rPr>
              <w:t>Francisco Javier Álvarez Figueroa</w:t>
            </w:r>
          </w:p>
          <w:p w14:paraId="58E5A063" w14:textId="77777777" w:rsidR="000D6542" w:rsidRPr="005250B2" w:rsidRDefault="000D6542" w:rsidP="002F240A">
            <w:pPr>
              <w:tabs>
                <w:tab w:val="left" w:pos="3705"/>
              </w:tabs>
              <w:autoSpaceDE w:val="0"/>
              <w:autoSpaceDN w:val="0"/>
              <w:adjustRightInd w:val="0"/>
              <w:spacing w:after="0" w:line="240" w:lineRule="auto"/>
              <w:jc w:val="center"/>
              <w:rPr>
                <w:rFonts w:ascii="Arial" w:hAnsi="Arial" w:cs="Arial"/>
                <w:bCs/>
                <w:sz w:val="20"/>
                <w:szCs w:val="20"/>
                <w:lang w:eastAsia="es-MX"/>
              </w:rPr>
            </w:pPr>
            <w:r w:rsidRPr="005250B2">
              <w:rPr>
                <w:rFonts w:ascii="Arial" w:hAnsi="Arial" w:cs="Arial"/>
                <w:bCs/>
                <w:sz w:val="20"/>
                <w:szCs w:val="20"/>
                <w:lang w:eastAsia="es-MX"/>
              </w:rPr>
              <w:t>Comisionado Presidente</w:t>
            </w:r>
          </w:p>
        </w:tc>
      </w:tr>
      <w:tr w:rsidR="000D6542" w:rsidRPr="003A2998" w14:paraId="55FFC8B8" w14:textId="77777777" w:rsidTr="002F240A">
        <w:tc>
          <w:tcPr>
            <w:tcW w:w="4348" w:type="dxa"/>
            <w:tcBorders>
              <w:top w:val="nil"/>
              <w:left w:val="nil"/>
              <w:bottom w:val="nil"/>
              <w:right w:val="nil"/>
            </w:tcBorders>
            <w:shd w:val="clear" w:color="auto" w:fill="auto"/>
          </w:tcPr>
          <w:p w14:paraId="45B86B53" w14:textId="77777777" w:rsidR="000D6542" w:rsidRPr="005250B2" w:rsidRDefault="000D6542" w:rsidP="002F240A">
            <w:pPr>
              <w:tabs>
                <w:tab w:val="left" w:pos="3705"/>
              </w:tabs>
              <w:autoSpaceDE w:val="0"/>
              <w:autoSpaceDN w:val="0"/>
              <w:adjustRightInd w:val="0"/>
              <w:spacing w:after="0" w:line="240" w:lineRule="auto"/>
              <w:rPr>
                <w:rFonts w:ascii="Arial" w:hAnsi="Arial" w:cs="Arial"/>
                <w:b/>
                <w:bCs/>
                <w:sz w:val="20"/>
                <w:szCs w:val="20"/>
                <w:lang w:eastAsia="es-MX"/>
              </w:rPr>
            </w:pPr>
          </w:p>
          <w:p w14:paraId="4EFA253F" w14:textId="77777777" w:rsidR="000D6542" w:rsidRPr="005250B2" w:rsidRDefault="000D6542" w:rsidP="002F240A">
            <w:pPr>
              <w:tabs>
                <w:tab w:val="left" w:pos="3705"/>
              </w:tabs>
              <w:autoSpaceDE w:val="0"/>
              <w:autoSpaceDN w:val="0"/>
              <w:adjustRightInd w:val="0"/>
              <w:spacing w:after="0" w:line="240" w:lineRule="auto"/>
              <w:jc w:val="center"/>
              <w:rPr>
                <w:rFonts w:ascii="Arial" w:hAnsi="Arial" w:cs="Arial"/>
                <w:b/>
                <w:bCs/>
                <w:sz w:val="20"/>
                <w:szCs w:val="20"/>
                <w:lang w:eastAsia="es-MX"/>
              </w:rPr>
            </w:pPr>
            <w:r w:rsidRPr="005250B2">
              <w:rPr>
                <w:rFonts w:ascii="Arial" w:hAnsi="Arial" w:cs="Arial"/>
                <w:b/>
                <w:bCs/>
                <w:sz w:val="20"/>
                <w:szCs w:val="20"/>
                <w:lang w:eastAsia="es-MX"/>
              </w:rPr>
              <w:t>Lic. Juan Gómez Pérez</w:t>
            </w:r>
          </w:p>
          <w:p w14:paraId="6D73B069" w14:textId="77777777" w:rsidR="000D6542" w:rsidRPr="005250B2" w:rsidRDefault="000D6542" w:rsidP="002F240A">
            <w:pPr>
              <w:tabs>
                <w:tab w:val="left" w:pos="3705"/>
              </w:tabs>
              <w:autoSpaceDE w:val="0"/>
              <w:autoSpaceDN w:val="0"/>
              <w:adjustRightInd w:val="0"/>
              <w:spacing w:after="0" w:line="240" w:lineRule="auto"/>
              <w:jc w:val="center"/>
              <w:rPr>
                <w:rFonts w:ascii="Arial" w:hAnsi="Arial" w:cs="Arial"/>
                <w:bCs/>
                <w:sz w:val="20"/>
                <w:szCs w:val="20"/>
                <w:lang w:eastAsia="es-MX"/>
              </w:rPr>
            </w:pPr>
            <w:r w:rsidRPr="005250B2">
              <w:rPr>
                <w:rFonts w:ascii="Arial" w:hAnsi="Arial" w:cs="Arial"/>
                <w:bCs/>
                <w:sz w:val="20"/>
                <w:szCs w:val="20"/>
                <w:lang w:eastAsia="es-MX"/>
              </w:rPr>
              <w:t>Comisionado</w:t>
            </w:r>
          </w:p>
        </w:tc>
        <w:tc>
          <w:tcPr>
            <w:tcW w:w="5116" w:type="dxa"/>
            <w:tcBorders>
              <w:top w:val="nil"/>
              <w:left w:val="nil"/>
              <w:bottom w:val="nil"/>
              <w:right w:val="nil"/>
            </w:tcBorders>
            <w:shd w:val="clear" w:color="auto" w:fill="auto"/>
          </w:tcPr>
          <w:p w14:paraId="0A4393C6" w14:textId="77777777" w:rsidR="000D6542" w:rsidRPr="005250B2" w:rsidRDefault="000D6542" w:rsidP="002F240A">
            <w:pPr>
              <w:tabs>
                <w:tab w:val="left" w:pos="3705"/>
              </w:tabs>
              <w:autoSpaceDE w:val="0"/>
              <w:autoSpaceDN w:val="0"/>
              <w:adjustRightInd w:val="0"/>
              <w:spacing w:after="0" w:line="240" w:lineRule="auto"/>
              <w:rPr>
                <w:rFonts w:ascii="Arial" w:hAnsi="Arial" w:cs="Arial"/>
                <w:b/>
                <w:bCs/>
                <w:sz w:val="20"/>
                <w:szCs w:val="20"/>
                <w:lang w:eastAsia="es-MX"/>
              </w:rPr>
            </w:pPr>
          </w:p>
          <w:p w14:paraId="5D88CE7F" w14:textId="77777777" w:rsidR="000D6542" w:rsidRPr="005250B2" w:rsidRDefault="000D6542" w:rsidP="002F240A">
            <w:pPr>
              <w:tabs>
                <w:tab w:val="left" w:pos="3705"/>
              </w:tabs>
              <w:autoSpaceDE w:val="0"/>
              <w:autoSpaceDN w:val="0"/>
              <w:adjustRightInd w:val="0"/>
              <w:spacing w:after="0" w:line="240" w:lineRule="auto"/>
              <w:jc w:val="center"/>
              <w:rPr>
                <w:rFonts w:ascii="Arial" w:hAnsi="Arial" w:cs="Arial"/>
                <w:b/>
                <w:bCs/>
                <w:sz w:val="20"/>
                <w:szCs w:val="20"/>
                <w:lang w:eastAsia="es-MX"/>
              </w:rPr>
            </w:pPr>
            <w:r w:rsidRPr="005250B2">
              <w:rPr>
                <w:rFonts w:ascii="Arial" w:hAnsi="Arial" w:cs="Arial"/>
                <w:b/>
                <w:bCs/>
                <w:sz w:val="20"/>
                <w:szCs w:val="20"/>
                <w:lang w:eastAsia="es-MX"/>
              </w:rPr>
              <w:t>Lic. Abraham Isaac Soriano Reyes</w:t>
            </w:r>
          </w:p>
          <w:p w14:paraId="6466C77C" w14:textId="77777777" w:rsidR="000D6542" w:rsidRPr="005250B2" w:rsidRDefault="000D6542" w:rsidP="002F240A">
            <w:pPr>
              <w:tabs>
                <w:tab w:val="left" w:pos="3705"/>
              </w:tabs>
              <w:autoSpaceDE w:val="0"/>
              <w:autoSpaceDN w:val="0"/>
              <w:adjustRightInd w:val="0"/>
              <w:spacing w:after="0" w:line="240" w:lineRule="auto"/>
              <w:jc w:val="center"/>
              <w:rPr>
                <w:rFonts w:ascii="Arial" w:hAnsi="Arial" w:cs="Arial"/>
                <w:bCs/>
                <w:sz w:val="20"/>
                <w:szCs w:val="20"/>
                <w:lang w:eastAsia="es-MX"/>
              </w:rPr>
            </w:pPr>
            <w:r w:rsidRPr="005250B2">
              <w:rPr>
                <w:rFonts w:ascii="Arial" w:hAnsi="Arial" w:cs="Arial"/>
                <w:bCs/>
                <w:sz w:val="20"/>
                <w:szCs w:val="20"/>
                <w:lang w:eastAsia="es-MX"/>
              </w:rPr>
              <w:t>Comisionado</w:t>
            </w:r>
          </w:p>
        </w:tc>
      </w:tr>
      <w:tr w:rsidR="000D6542" w:rsidRPr="003A2998" w14:paraId="11ACFD75" w14:textId="77777777" w:rsidTr="002F240A">
        <w:tc>
          <w:tcPr>
            <w:tcW w:w="9464" w:type="dxa"/>
            <w:gridSpan w:val="2"/>
            <w:tcBorders>
              <w:top w:val="nil"/>
              <w:left w:val="nil"/>
              <w:bottom w:val="nil"/>
              <w:right w:val="nil"/>
            </w:tcBorders>
            <w:shd w:val="clear" w:color="auto" w:fill="auto"/>
          </w:tcPr>
          <w:p w14:paraId="50C43188" w14:textId="77777777" w:rsidR="000D6542" w:rsidRPr="004167F5" w:rsidRDefault="000D6542" w:rsidP="002F240A">
            <w:pPr>
              <w:tabs>
                <w:tab w:val="left" w:pos="3705"/>
              </w:tabs>
              <w:autoSpaceDE w:val="0"/>
              <w:autoSpaceDN w:val="0"/>
              <w:adjustRightInd w:val="0"/>
              <w:spacing w:after="0" w:line="240" w:lineRule="auto"/>
              <w:jc w:val="center"/>
              <w:rPr>
                <w:rFonts w:ascii="Arial" w:hAnsi="Arial" w:cs="Arial"/>
                <w:bCs/>
                <w:lang w:eastAsia="es-MX"/>
              </w:rPr>
            </w:pPr>
          </w:p>
        </w:tc>
      </w:tr>
      <w:tr w:rsidR="000D6542" w:rsidRPr="004167F5" w14:paraId="59B9B262" w14:textId="77777777" w:rsidTr="002F240A">
        <w:tc>
          <w:tcPr>
            <w:tcW w:w="9464" w:type="dxa"/>
            <w:gridSpan w:val="2"/>
            <w:tcBorders>
              <w:top w:val="nil"/>
              <w:left w:val="nil"/>
              <w:bottom w:val="nil"/>
              <w:right w:val="nil"/>
            </w:tcBorders>
            <w:shd w:val="clear" w:color="auto" w:fill="auto"/>
          </w:tcPr>
          <w:p w14:paraId="34843D2F" w14:textId="77777777" w:rsidR="000D6542" w:rsidRDefault="000D6542" w:rsidP="002F240A">
            <w:pPr>
              <w:tabs>
                <w:tab w:val="left" w:pos="3705"/>
              </w:tabs>
              <w:autoSpaceDE w:val="0"/>
              <w:autoSpaceDN w:val="0"/>
              <w:adjustRightInd w:val="0"/>
              <w:spacing w:after="0" w:line="240" w:lineRule="auto"/>
              <w:jc w:val="center"/>
              <w:rPr>
                <w:rFonts w:ascii="Arial" w:hAnsi="Arial" w:cs="Arial"/>
                <w:b/>
                <w:bCs/>
                <w:lang w:eastAsia="es-MX"/>
              </w:rPr>
            </w:pPr>
          </w:p>
          <w:p w14:paraId="502BF915" w14:textId="77777777" w:rsidR="000D6542" w:rsidRPr="005250B2" w:rsidRDefault="000D6542" w:rsidP="002F240A">
            <w:pPr>
              <w:tabs>
                <w:tab w:val="left" w:pos="3705"/>
              </w:tabs>
              <w:autoSpaceDE w:val="0"/>
              <w:autoSpaceDN w:val="0"/>
              <w:adjustRightInd w:val="0"/>
              <w:spacing w:after="0" w:line="240" w:lineRule="auto"/>
              <w:jc w:val="center"/>
              <w:rPr>
                <w:rFonts w:ascii="Arial" w:hAnsi="Arial" w:cs="Arial"/>
                <w:bCs/>
                <w:sz w:val="20"/>
                <w:szCs w:val="20"/>
                <w:lang w:eastAsia="es-MX"/>
              </w:rPr>
            </w:pPr>
            <w:r w:rsidRPr="005250B2">
              <w:rPr>
                <w:rFonts w:ascii="Arial" w:hAnsi="Arial" w:cs="Arial"/>
                <w:bCs/>
                <w:sz w:val="20"/>
                <w:szCs w:val="20"/>
                <w:lang w:eastAsia="es-MX"/>
              </w:rPr>
              <w:t>El Secretario General de Acuerdos</w:t>
            </w:r>
          </w:p>
          <w:p w14:paraId="41FF7FA2" w14:textId="77777777" w:rsidR="000D6542" w:rsidRDefault="000D6542" w:rsidP="002F240A">
            <w:pPr>
              <w:tabs>
                <w:tab w:val="left" w:pos="3705"/>
              </w:tabs>
              <w:autoSpaceDE w:val="0"/>
              <w:autoSpaceDN w:val="0"/>
              <w:adjustRightInd w:val="0"/>
              <w:spacing w:after="0" w:line="240" w:lineRule="auto"/>
              <w:jc w:val="center"/>
              <w:rPr>
                <w:rFonts w:ascii="Arial" w:hAnsi="Arial" w:cs="Arial"/>
                <w:b/>
                <w:bCs/>
                <w:lang w:eastAsia="es-MX"/>
              </w:rPr>
            </w:pPr>
          </w:p>
          <w:p w14:paraId="01D03E00" w14:textId="77777777" w:rsidR="000D6542" w:rsidRDefault="000D6542" w:rsidP="002F240A">
            <w:pPr>
              <w:tabs>
                <w:tab w:val="left" w:pos="3705"/>
              </w:tabs>
              <w:autoSpaceDE w:val="0"/>
              <w:autoSpaceDN w:val="0"/>
              <w:adjustRightInd w:val="0"/>
              <w:spacing w:after="0" w:line="240" w:lineRule="auto"/>
              <w:jc w:val="center"/>
              <w:rPr>
                <w:rFonts w:ascii="Arial" w:hAnsi="Arial" w:cs="Arial"/>
                <w:b/>
                <w:bCs/>
                <w:sz w:val="20"/>
                <w:szCs w:val="20"/>
                <w:lang w:eastAsia="es-MX"/>
              </w:rPr>
            </w:pPr>
            <w:r w:rsidRPr="005250B2">
              <w:rPr>
                <w:rFonts w:ascii="Arial" w:hAnsi="Arial" w:cs="Arial"/>
                <w:b/>
                <w:bCs/>
                <w:sz w:val="20"/>
                <w:szCs w:val="20"/>
                <w:lang w:eastAsia="es-MX"/>
              </w:rPr>
              <w:t>L</w:t>
            </w:r>
            <w:r>
              <w:rPr>
                <w:rFonts w:ascii="Arial" w:hAnsi="Arial" w:cs="Arial"/>
                <w:b/>
                <w:bCs/>
                <w:sz w:val="20"/>
                <w:szCs w:val="20"/>
                <w:lang w:eastAsia="es-MX"/>
              </w:rPr>
              <w:t>ic. José Antonio López Ramírez</w:t>
            </w:r>
          </w:p>
          <w:p w14:paraId="2CE738CE" w14:textId="77777777" w:rsidR="000D6542" w:rsidRDefault="000D6542" w:rsidP="002F240A">
            <w:pPr>
              <w:pStyle w:val="Sinespaciado"/>
              <w:rPr>
                <w:rFonts w:ascii="Arial" w:hAnsi="Arial" w:cs="Arial"/>
                <w:b/>
                <w:bCs/>
                <w:sz w:val="20"/>
                <w:szCs w:val="20"/>
                <w:lang w:eastAsia="es-MX"/>
              </w:rPr>
            </w:pPr>
          </w:p>
          <w:p w14:paraId="3D7AF029" w14:textId="77777777" w:rsidR="000D6542" w:rsidRDefault="000D6542" w:rsidP="002F240A">
            <w:pPr>
              <w:pStyle w:val="Sinespaciado"/>
              <w:rPr>
                <w:rFonts w:ascii="Arial" w:hAnsi="Arial" w:cs="Arial"/>
                <w:sz w:val="16"/>
                <w:szCs w:val="16"/>
                <w:lang w:eastAsia="es-MX"/>
              </w:rPr>
            </w:pPr>
          </w:p>
          <w:p w14:paraId="305C1DA7" w14:textId="77777777" w:rsidR="000D6542" w:rsidRDefault="000D6542" w:rsidP="002F240A">
            <w:pPr>
              <w:pStyle w:val="Sinespaciado"/>
              <w:rPr>
                <w:rFonts w:ascii="Arial" w:hAnsi="Arial" w:cs="Arial"/>
                <w:sz w:val="16"/>
                <w:szCs w:val="16"/>
                <w:lang w:eastAsia="es-MX"/>
              </w:rPr>
            </w:pPr>
          </w:p>
          <w:p w14:paraId="58EA5174" w14:textId="77777777" w:rsidR="000D6542" w:rsidRDefault="000D6542" w:rsidP="002F240A">
            <w:pPr>
              <w:pStyle w:val="Sinespaciado"/>
              <w:rPr>
                <w:rFonts w:ascii="Arial" w:hAnsi="Arial" w:cs="Arial"/>
                <w:sz w:val="16"/>
                <w:szCs w:val="16"/>
                <w:lang w:eastAsia="es-MX"/>
              </w:rPr>
            </w:pPr>
          </w:p>
          <w:p w14:paraId="3043BB6A" w14:textId="77777777" w:rsidR="000D6542" w:rsidRDefault="000D6542" w:rsidP="002F240A">
            <w:pPr>
              <w:pStyle w:val="Sinespaciado"/>
              <w:rPr>
                <w:rFonts w:ascii="Arial" w:hAnsi="Arial" w:cs="Arial"/>
                <w:sz w:val="16"/>
                <w:szCs w:val="16"/>
                <w:lang w:eastAsia="es-MX"/>
              </w:rPr>
            </w:pPr>
          </w:p>
          <w:p w14:paraId="3179970B" w14:textId="4ECF165B" w:rsidR="000D6542" w:rsidRPr="007029CC" w:rsidRDefault="000D6542" w:rsidP="002F240A">
            <w:pPr>
              <w:pStyle w:val="Sinespaciado"/>
              <w:rPr>
                <w:rFonts w:ascii="Arial" w:hAnsi="Arial" w:cs="Arial"/>
                <w:sz w:val="16"/>
                <w:szCs w:val="16"/>
                <w:lang w:eastAsia="es-MX"/>
              </w:rPr>
            </w:pPr>
            <w:r w:rsidRPr="007029CC">
              <w:rPr>
                <w:rFonts w:ascii="Arial" w:hAnsi="Arial" w:cs="Arial"/>
                <w:sz w:val="16"/>
                <w:szCs w:val="16"/>
                <w:lang w:eastAsia="es-MX"/>
              </w:rPr>
              <w:t>La p</w:t>
            </w:r>
            <w:r>
              <w:rPr>
                <w:rFonts w:ascii="Arial" w:hAnsi="Arial" w:cs="Arial"/>
                <w:sz w:val="16"/>
                <w:szCs w:val="16"/>
                <w:lang w:eastAsia="es-MX"/>
              </w:rPr>
              <w:t xml:space="preserve">resente hoja de </w:t>
            </w:r>
            <w:r w:rsidRPr="007029CC">
              <w:rPr>
                <w:rFonts w:ascii="Arial" w:hAnsi="Arial" w:cs="Arial"/>
                <w:sz w:val="16"/>
                <w:szCs w:val="16"/>
                <w:lang w:eastAsia="es-MX"/>
              </w:rPr>
              <w:t>fi</w:t>
            </w:r>
            <w:r w:rsidR="00E3607B">
              <w:rPr>
                <w:rFonts w:ascii="Arial" w:hAnsi="Arial" w:cs="Arial"/>
                <w:sz w:val="16"/>
                <w:szCs w:val="16"/>
                <w:lang w:eastAsia="es-MX"/>
              </w:rPr>
              <w:t>rmas corresponde al Acta de la Segunda</w:t>
            </w:r>
            <w:r>
              <w:rPr>
                <w:rFonts w:ascii="Arial" w:hAnsi="Arial" w:cs="Arial"/>
                <w:sz w:val="16"/>
                <w:szCs w:val="16"/>
                <w:lang w:eastAsia="es-MX"/>
              </w:rPr>
              <w:t xml:space="preserve"> Sesión Ordinaria 2017</w:t>
            </w:r>
            <w:r w:rsidRPr="007029CC">
              <w:rPr>
                <w:rFonts w:ascii="Arial" w:hAnsi="Arial" w:cs="Arial"/>
                <w:sz w:val="16"/>
                <w:szCs w:val="16"/>
                <w:lang w:eastAsia="es-MX"/>
              </w:rPr>
              <w:t xml:space="preserve">  del Consejo General del Instituto de Acceso a la Información Pública y Protección de Datos Personales de</w:t>
            </w:r>
            <w:r>
              <w:rPr>
                <w:rFonts w:ascii="Arial" w:hAnsi="Arial" w:cs="Arial"/>
                <w:sz w:val="16"/>
                <w:szCs w:val="16"/>
                <w:lang w:eastAsia="es-MX"/>
              </w:rPr>
              <w:t xml:space="preserve">l Estado de </w:t>
            </w:r>
            <w:r w:rsidRPr="007029CC">
              <w:rPr>
                <w:rFonts w:ascii="Arial" w:hAnsi="Arial" w:cs="Arial"/>
                <w:sz w:val="16"/>
                <w:szCs w:val="16"/>
                <w:lang w:eastAsia="es-MX"/>
              </w:rPr>
              <w:t xml:space="preserve">Oaxaca, celebrada </w:t>
            </w:r>
            <w:r w:rsidR="00E3607B">
              <w:rPr>
                <w:rFonts w:ascii="Arial" w:hAnsi="Arial" w:cs="Arial"/>
                <w:sz w:val="16"/>
                <w:szCs w:val="16"/>
                <w:lang w:eastAsia="es-MX"/>
              </w:rPr>
              <w:t>el 3 de febrero</w:t>
            </w:r>
            <w:r>
              <w:rPr>
                <w:rFonts w:ascii="Arial" w:hAnsi="Arial" w:cs="Arial"/>
                <w:sz w:val="16"/>
                <w:szCs w:val="16"/>
                <w:lang w:eastAsia="es-MX"/>
              </w:rPr>
              <w:t xml:space="preserve"> de 2017</w:t>
            </w:r>
            <w:r w:rsidRPr="007029CC">
              <w:rPr>
                <w:rFonts w:ascii="Arial" w:hAnsi="Arial" w:cs="Arial"/>
                <w:sz w:val="16"/>
                <w:szCs w:val="16"/>
                <w:lang w:eastAsia="es-MX"/>
              </w:rPr>
              <w:t>.</w:t>
            </w:r>
            <w:r>
              <w:rPr>
                <w:rFonts w:ascii="Arial" w:hAnsi="Arial" w:cs="Arial"/>
                <w:sz w:val="16"/>
                <w:szCs w:val="16"/>
                <w:lang w:eastAsia="es-MX"/>
              </w:rPr>
              <w:t>Conste.-------ERER*rccd</w:t>
            </w:r>
          </w:p>
          <w:p w14:paraId="20A44A0E" w14:textId="77777777" w:rsidR="000D6542" w:rsidRPr="004167F5" w:rsidRDefault="000D6542" w:rsidP="002F240A">
            <w:pPr>
              <w:tabs>
                <w:tab w:val="left" w:pos="3705"/>
              </w:tabs>
              <w:autoSpaceDE w:val="0"/>
              <w:autoSpaceDN w:val="0"/>
              <w:adjustRightInd w:val="0"/>
              <w:spacing w:after="0" w:line="240" w:lineRule="auto"/>
              <w:jc w:val="center"/>
              <w:rPr>
                <w:rFonts w:ascii="Arial" w:hAnsi="Arial" w:cs="Arial"/>
                <w:bCs/>
                <w:lang w:eastAsia="es-MX"/>
              </w:rPr>
            </w:pPr>
          </w:p>
        </w:tc>
      </w:tr>
    </w:tbl>
    <w:p w14:paraId="43FD3564" w14:textId="77777777" w:rsidR="000D6542" w:rsidRPr="00230E42" w:rsidRDefault="000D6542" w:rsidP="000D6542">
      <w:pPr>
        <w:tabs>
          <w:tab w:val="left" w:pos="5633"/>
        </w:tabs>
        <w:rPr>
          <w:rFonts w:ascii="Arial" w:hAnsi="Arial" w:cs="Arial"/>
          <w:sz w:val="16"/>
          <w:szCs w:val="16"/>
        </w:rPr>
      </w:pPr>
    </w:p>
    <w:p w14:paraId="308FCD86" w14:textId="173EEFE8" w:rsidR="008F607D" w:rsidRPr="000D6542" w:rsidRDefault="008F607D" w:rsidP="000D6542"/>
    <w:sectPr w:rsidR="008F607D" w:rsidRPr="000D6542" w:rsidSect="00C57C25">
      <w:headerReference w:type="even" r:id="rId9"/>
      <w:headerReference w:type="default" r:id="rId10"/>
      <w:footerReference w:type="even" r:id="rId11"/>
      <w:footerReference w:type="default" r:id="rId12"/>
      <w:headerReference w:type="first" r:id="rId13"/>
      <w:footerReference w:type="first" r:id="rId14"/>
      <w:type w:val="oddPage"/>
      <w:pgSz w:w="12242" w:h="20163" w:code="5"/>
      <w:pgMar w:top="2443" w:right="1469" w:bottom="1701"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64110" w14:textId="77777777" w:rsidR="00F95DFF" w:rsidRDefault="00F95DFF">
      <w:pPr>
        <w:spacing w:after="0" w:line="240" w:lineRule="auto"/>
      </w:pPr>
      <w:r>
        <w:separator/>
      </w:r>
    </w:p>
  </w:endnote>
  <w:endnote w:type="continuationSeparator" w:id="0">
    <w:p w14:paraId="1ECF43B6" w14:textId="77777777" w:rsidR="00F95DFF" w:rsidRDefault="00F9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8EAFC" w14:textId="0C34C730" w:rsidR="008319E2" w:rsidRPr="00AE272C" w:rsidRDefault="008319E2" w:rsidP="003421D6">
    <w:pPr>
      <w:pStyle w:val="Piedepgina"/>
      <w:pBdr>
        <w:top w:val="thinThickSmallGap" w:sz="24" w:space="1" w:color="622423"/>
      </w:pBdr>
      <w:tabs>
        <w:tab w:val="right" w:pos="8840"/>
      </w:tabs>
      <w:jc w:val="left"/>
      <w:rPr>
        <w:rFonts w:ascii="Cambria" w:hAnsi="Cambria"/>
        <w:sz w:val="16"/>
        <w:szCs w:val="16"/>
      </w:rPr>
    </w:pPr>
    <w:r w:rsidRPr="00AE272C">
      <w:rPr>
        <w:rFonts w:ascii="Arial" w:hAnsi="Arial" w:cs="Arial"/>
        <w:i/>
        <w:sz w:val="16"/>
        <w:szCs w:val="16"/>
      </w:rPr>
      <w:t>Esta foja correspond</w:t>
    </w:r>
    <w:r w:rsidRPr="00AE272C">
      <w:rPr>
        <w:rFonts w:ascii="Arial" w:hAnsi="Arial" w:cs="Arial"/>
        <w:i/>
        <w:sz w:val="16"/>
        <w:szCs w:val="16"/>
        <w:lang w:val="es-MX"/>
      </w:rPr>
      <w:t>e</w:t>
    </w:r>
    <w:r w:rsidRPr="00AE272C">
      <w:rPr>
        <w:rFonts w:ascii="Arial" w:hAnsi="Arial" w:cs="Arial"/>
        <w:i/>
        <w:sz w:val="16"/>
        <w:szCs w:val="16"/>
      </w:rPr>
      <w:t xml:space="preserve"> al acta de </w:t>
    </w:r>
    <w:r w:rsidRPr="00AE272C">
      <w:rPr>
        <w:rFonts w:ascii="Arial" w:hAnsi="Arial" w:cs="Arial"/>
        <w:i/>
        <w:sz w:val="16"/>
        <w:szCs w:val="16"/>
        <w:lang w:val="es-MX"/>
      </w:rPr>
      <w:t>la</w:t>
    </w:r>
    <w:r w:rsidR="00E3607B">
      <w:rPr>
        <w:rFonts w:ascii="Arial" w:hAnsi="Arial" w:cs="Arial"/>
        <w:i/>
        <w:sz w:val="16"/>
        <w:szCs w:val="16"/>
        <w:lang w:val="es-MX"/>
      </w:rPr>
      <w:t xml:space="preserve"> Segunda</w:t>
    </w:r>
    <w:r>
      <w:rPr>
        <w:rFonts w:ascii="Arial" w:hAnsi="Arial" w:cs="Arial"/>
        <w:i/>
        <w:sz w:val="16"/>
        <w:szCs w:val="16"/>
        <w:lang w:val="es-MX"/>
      </w:rPr>
      <w:t xml:space="preserve"> </w:t>
    </w:r>
    <w:r w:rsidRPr="00AE272C">
      <w:rPr>
        <w:rFonts w:ascii="Arial" w:hAnsi="Arial" w:cs="Arial"/>
        <w:i/>
        <w:sz w:val="16"/>
        <w:szCs w:val="16"/>
      </w:rPr>
      <w:t xml:space="preserve">Sesión </w:t>
    </w:r>
    <w:r w:rsidRPr="00AE272C">
      <w:rPr>
        <w:rFonts w:ascii="Arial" w:hAnsi="Arial" w:cs="Arial"/>
        <w:i/>
        <w:sz w:val="16"/>
        <w:szCs w:val="16"/>
        <w:lang w:val="es-MX"/>
      </w:rPr>
      <w:t>Ordinaria</w:t>
    </w:r>
    <w:r w:rsidRPr="00AE272C">
      <w:rPr>
        <w:rFonts w:ascii="Arial" w:hAnsi="Arial" w:cs="Arial"/>
        <w:i/>
        <w:sz w:val="16"/>
        <w:szCs w:val="16"/>
      </w:rPr>
      <w:t xml:space="preserve">, celebrada el </w:t>
    </w:r>
    <w:r w:rsidR="00E3607B">
      <w:rPr>
        <w:rFonts w:ascii="Arial" w:hAnsi="Arial" w:cs="Arial"/>
        <w:i/>
        <w:sz w:val="16"/>
        <w:szCs w:val="16"/>
        <w:lang w:val="es-MX"/>
      </w:rPr>
      <w:t>03</w:t>
    </w:r>
    <w:r>
      <w:rPr>
        <w:rFonts w:ascii="Arial" w:hAnsi="Arial" w:cs="Arial"/>
        <w:i/>
        <w:sz w:val="16"/>
        <w:szCs w:val="16"/>
        <w:lang w:val="es-MX"/>
      </w:rPr>
      <w:t>/</w:t>
    </w:r>
    <w:r w:rsidR="00E3607B">
      <w:rPr>
        <w:rFonts w:ascii="Arial" w:hAnsi="Arial" w:cs="Arial"/>
        <w:i/>
        <w:sz w:val="16"/>
        <w:szCs w:val="16"/>
        <w:lang w:val="es-MX"/>
      </w:rPr>
      <w:t>febrero</w:t>
    </w:r>
    <w:r>
      <w:rPr>
        <w:rFonts w:ascii="Arial" w:hAnsi="Arial" w:cs="Arial"/>
        <w:i/>
        <w:sz w:val="16"/>
        <w:szCs w:val="16"/>
        <w:lang w:val="es-MX"/>
      </w:rPr>
      <w:t>/</w:t>
    </w:r>
    <w:r w:rsidR="0085443F">
      <w:rPr>
        <w:rFonts w:ascii="Arial" w:hAnsi="Arial" w:cs="Arial"/>
        <w:i/>
        <w:sz w:val="16"/>
        <w:szCs w:val="16"/>
      </w:rPr>
      <w:t xml:space="preserve"> 201</w:t>
    </w:r>
    <w:r w:rsidR="0085443F">
      <w:rPr>
        <w:rFonts w:ascii="Arial" w:hAnsi="Arial" w:cs="Arial"/>
        <w:i/>
        <w:sz w:val="16"/>
        <w:szCs w:val="16"/>
        <w:lang w:val="es-MX"/>
      </w:rPr>
      <w:t>7</w:t>
    </w:r>
    <w:r>
      <w:rPr>
        <w:rFonts w:ascii="Arial" w:hAnsi="Arial" w:cs="Arial"/>
        <w:i/>
        <w:sz w:val="16"/>
        <w:szCs w:val="16"/>
      </w:rPr>
      <w:t>.</w:t>
    </w:r>
    <w:r w:rsidRPr="00AE272C">
      <w:rPr>
        <w:rFonts w:ascii="Arial" w:hAnsi="Arial" w:cs="Arial"/>
        <w:sz w:val="16"/>
        <w:szCs w:val="16"/>
      </w:rPr>
      <w:tab/>
      <w:t xml:space="preserve">     Página </w:t>
    </w:r>
    <w:r w:rsidRPr="00AE272C">
      <w:rPr>
        <w:sz w:val="16"/>
        <w:szCs w:val="16"/>
      </w:rPr>
      <w:fldChar w:fldCharType="begin"/>
    </w:r>
    <w:r w:rsidRPr="00AE272C">
      <w:rPr>
        <w:sz w:val="16"/>
        <w:szCs w:val="16"/>
      </w:rPr>
      <w:instrText xml:space="preserve"> PAGE   \* MERGEFORMAT </w:instrText>
    </w:r>
    <w:r w:rsidRPr="00AE272C">
      <w:rPr>
        <w:sz w:val="16"/>
        <w:szCs w:val="16"/>
      </w:rPr>
      <w:fldChar w:fldCharType="separate"/>
    </w:r>
    <w:r w:rsidR="00B944B4" w:rsidRPr="00B944B4">
      <w:rPr>
        <w:rFonts w:ascii="Cambria" w:hAnsi="Cambria"/>
        <w:noProof/>
        <w:sz w:val="16"/>
        <w:szCs w:val="16"/>
      </w:rPr>
      <w:t>2</w:t>
    </w:r>
    <w:r w:rsidRPr="00AE272C">
      <w:rPr>
        <w:rFonts w:ascii="Cambria" w:hAnsi="Cambria"/>
        <w:noProof/>
        <w:sz w:val="16"/>
        <w:szCs w:val="16"/>
      </w:rPr>
      <w:fldChar w:fldCharType="end"/>
    </w:r>
  </w:p>
  <w:p w14:paraId="78DBB5B6" w14:textId="77777777" w:rsidR="008319E2" w:rsidRDefault="008319E2" w:rsidP="00404529">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50C06" w14:textId="0D01F90D" w:rsidR="008319E2" w:rsidRPr="00AE272C" w:rsidRDefault="008319E2" w:rsidP="00AB26C5">
    <w:pPr>
      <w:pStyle w:val="Piedepgina"/>
      <w:pBdr>
        <w:top w:val="thinThickSmallGap" w:sz="24" w:space="1" w:color="622423"/>
      </w:pBdr>
      <w:tabs>
        <w:tab w:val="right" w:pos="8840"/>
      </w:tabs>
      <w:jc w:val="left"/>
      <w:rPr>
        <w:rFonts w:ascii="Cambria" w:hAnsi="Cambria"/>
        <w:sz w:val="16"/>
        <w:szCs w:val="16"/>
      </w:rPr>
    </w:pPr>
    <w:r w:rsidRPr="00AE272C">
      <w:rPr>
        <w:rFonts w:ascii="Arial" w:hAnsi="Arial" w:cs="Arial"/>
        <w:i/>
        <w:sz w:val="16"/>
        <w:szCs w:val="16"/>
      </w:rPr>
      <w:t>Esta foja correspond</w:t>
    </w:r>
    <w:r w:rsidRPr="00AE272C">
      <w:rPr>
        <w:rFonts w:ascii="Arial" w:hAnsi="Arial" w:cs="Arial"/>
        <w:i/>
        <w:sz w:val="16"/>
        <w:szCs w:val="16"/>
        <w:lang w:val="es-MX"/>
      </w:rPr>
      <w:t>e</w:t>
    </w:r>
    <w:r w:rsidRPr="00AE272C">
      <w:rPr>
        <w:rFonts w:ascii="Arial" w:hAnsi="Arial" w:cs="Arial"/>
        <w:i/>
        <w:sz w:val="16"/>
        <w:szCs w:val="16"/>
      </w:rPr>
      <w:t xml:space="preserve"> al acta de </w:t>
    </w:r>
    <w:r w:rsidRPr="00AE272C">
      <w:rPr>
        <w:rFonts w:ascii="Arial" w:hAnsi="Arial" w:cs="Arial"/>
        <w:i/>
        <w:sz w:val="16"/>
        <w:szCs w:val="16"/>
        <w:lang w:val="es-MX"/>
      </w:rPr>
      <w:t>la</w:t>
    </w:r>
    <w:r w:rsidR="00E3607B">
      <w:rPr>
        <w:rFonts w:ascii="Arial" w:hAnsi="Arial" w:cs="Arial"/>
        <w:i/>
        <w:sz w:val="16"/>
        <w:szCs w:val="16"/>
        <w:lang w:val="es-MX"/>
      </w:rPr>
      <w:t xml:space="preserve"> Segunda</w:t>
    </w:r>
    <w:r>
      <w:rPr>
        <w:rFonts w:ascii="Arial" w:hAnsi="Arial" w:cs="Arial"/>
        <w:i/>
        <w:sz w:val="16"/>
        <w:szCs w:val="16"/>
        <w:lang w:val="es-MX"/>
      </w:rPr>
      <w:t xml:space="preserve"> </w:t>
    </w:r>
    <w:r w:rsidRPr="00AE272C">
      <w:rPr>
        <w:rFonts w:ascii="Arial" w:hAnsi="Arial" w:cs="Arial"/>
        <w:i/>
        <w:sz w:val="16"/>
        <w:szCs w:val="16"/>
      </w:rPr>
      <w:t xml:space="preserve">Sesión </w:t>
    </w:r>
    <w:r w:rsidRPr="00AE272C">
      <w:rPr>
        <w:rFonts w:ascii="Arial" w:hAnsi="Arial" w:cs="Arial"/>
        <w:i/>
        <w:sz w:val="16"/>
        <w:szCs w:val="16"/>
        <w:lang w:val="es-MX"/>
      </w:rPr>
      <w:t>Ordinaria</w:t>
    </w:r>
    <w:r w:rsidRPr="00AE272C">
      <w:rPr>
        <w:rFonts w:ascii="Arial" w:hAnsi="Arial" w:cs="Arial"/>
        <w:i/>
        <w:sz w:val="16"/>
        <w:szCs w:val="16"/>
      </w:rPr>
      <w:t xml:space="preserve">, celebrada el día </w:t>
    </w:r>
    <w:r w:rsidR="00E3607B">
      <w:rPr>
        <w:rFonts w:ascii="Arial" w:hAnsi="Arial" w:cs="Arial"/>
        <w:i/>
        <w:sz w:val="16"/>
        <w:szCs w:val="16"/>
        <w:lang w:val="es-MX"/>
      </w:rPr>
      <w:t>03</w:t>
    </w:r>
    <w:r>
      <w:rPr>
        <w:rFonts w:ascii="Arial" w:hAnsi="Arial" w:cs="Arial"/>
        <w:i/>
        <w:sz w:val="16"/>
        <w:szCs w:val="16"/>
        <w:lang w:val="es-MX"/>
      </w:rPr>
      <w:t>/</w:t>
    </w:r>
    <w:r w:rsidR="00E3607B">
      <w:rPr>
        <w:rFonts w:ascii="Arial" w:hAnsi="Arial" w:cs="Arial"/>
        <w:i/>
        <w:sz w:val="16"/>
        <w:szCs w:val="16"/>
        <w:lang w:val="es-MX"/>
      </w:rPr>
      <w:t>febrero</w:t>
    </w:r>
    <w:r w:rsidRPr="00AE272C">
      <w:rPr>
        <w:rFonts w:ascii="Arial" w:hAnsi="Arial" w:cs="Arial"/>
        <w:i/>
        <w:sz w:val="16"/>
        <w:szCs w:val="16"/>
      </w:rPr>
      <w:t>/201</w:t>
    </w:r>
    <w:r w:rsidR="00DE4C60">
      <w:rPr>
        <w:rFonts w:ascii="Arial" w:hAnsi="Arial" w:cs="Arial"/>
        <w:i/>
        <w:sz w:val="16"/>
        <w:szCs w:val="16"/>
        <w:lang w:val="es-MX"/>
      </w:rPr>
      <w:t>7</w:t>
    </w:r>
    <w:r w:rsidRPr="00AE272C">
      <w:rPr>
        <w:rFonts w:ascii="Arial" w:hAnsi="Arial" w:cs="Arial"/>
        <w:sz w:val="16"/>
        <w:szCs w:val="16"/>
      </w:rPr>
      <w:tab/>
      <w:t xml:space="preserve">     Página </w:t>
    </w:r>
    <w:r w:rsidRPr="00AE272C">
      <w:rPr>
        <w:sz w:val="16"/>
        <w:szCs w:val="16"/>
      </w:rPr>
      <w:fldChar w:fldCharType="begin"/>
    </w:r>
    <w:r w:rsidRPr="00AE272C">
      <w:rPr>
        <w:sz w:val="16"/>
        <w:szCs w:val="16"/>
      </w:rPr>
      <w:instrText xml:space="preserve"> PAGE   \* MERGEFORMAT </w:instrText>
    </w:r>
    <w:r w:rsidRPr="00AE272C">
      <w:rPr>
        <w:sz w:val="16"/>
        <w:szCs w:val="16"/>
      </w:rPr>
      <w:fldChar w:fldCharType="separate"/>
    </w:r>
    <w:r w:rsidR="00B944B4" w:rsidRPr="00B944B4">
      <w:rPr>
        <w:rFonts w:ascii="Cambria" w:hAnsi="Cambria"/>
        <w:noProof/>
        <w:sz w:val="16"/>
        <w:szCs w:val="16"/>
      </w:rPr>
      <w:t>1</w:t>
    </w:r>
    <w:r w:rsidRPr="00AE272C">
      <w:rPr>
        <w:rFonts w:ascii="Cambria" w:hAnsi="Cambria"/>
        <w:noProof/>
        <w:sz w:val="16"/>
        <w:szCs w:val="16"/>
      </w:rPr>
      <w:fldChar w:fldCharType="end"/>
    </w:r>
  </w:p>
  <w:p w14:paraId="206B0CF6" w14:textId="77777777" w:rsidR="008319E2" w:rsidRPr="00AB26C5" w:rsidRDefault="008319E2" w:rsidP="00AB26C5">
    <w:pPr>
      <w:pStyle w:val="Piedepgina"/>
      <w:pBdr>
        <w:top w:val="thinThickSmallGap" w:sz="24" w:space="1" w:color="622423"/>
      </w:pBdr>
      <w:tabs>
        <w:tab w:val="clear" w:pos="4252"/>
        <w:tab w:val="clear" w:pos="8504"/>
        <w:tab w:val="right" w:pos="9355"/>
      </w:tabs>
      <w:rPr>
        <w:rFonts w:ascii="Cambria" w:eastAsia="Times New Roman" w:hAnsi="Cambria"/>
      </w:rPr>
    </w:pPr>
    <w:r w:rsidRPr="00AB26C5">
      <w:rPr>
        <w:rFonts w:ascii="Cambria" w:eastAsia="Times New Roman" w:hAnsi="Cambria"/>
        <w:lang w:val="es-ES"/>
      </w:rPr>
      <w:tab/>
    </w:r>
  </w:p>
  <w:p w14:paraId="45DCF77C" w14:textId="77777777" w:rsidR="008319E2" w:rsidRDefault="008319E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7C64B" w14:textId="77777777" w:rsidR="008319E2" w:rsidRDefault="008319E2" w:rsidP="00404529">
    <w:pPr>
      <w:pStyle w:val="Piedepgina"/>
      <w:pBdr>
        <w:top w:val="thinThickSmallGap" w:sz="24" w:space="1" w:color="622423"/>
      </w:pBdr>
      <w:tabs>
        <w:tab w:val="clear" w:pos="4252"/>
        <w:tab w:val="clear" w:pos="8504"/>
        <w:tab w:val="right" w:pos="9123"/>
      </w:tabs>
      <w:rPr>
        <w:rFonts w:ascii="Cambria" w:hAnsi="Cambria"/>
      </w:rPr>
    </w:pPr>
    <w:r w:rsidRPr="000F156A">
      <w:rPr>
        <w:rFonts w:ascii="Cambria" w:hAnsi="Cambria"/>
        <w:i/>
        <w:sz w:val="18"/>
      </w:rPr>
      <w:t xml:space="preserve">Esta foja corresponda al </w:t>
    </w:r>
    <w:r>
      <w:rPr>
        <w:rFonts w:ascii="Cambria" w:hAnsi="Cambria"/>
        <w:i/>
        <w:sz w:val="18"/>
      </w:rPr>
      <w:t xml:space="preserve">acta de </w:t>
    </w:r>
    <w:r w:rsidRPr="000F156A">
      <w:rPr>
        <w:rFonts w:ascii="Cambria" w:hAnsi="Cambria"/>
        <w:i/>
        <w:sz w:val="18"/>
      </w:rPr>
      <w:t>Sesión Ordinaria</w:t>
    </w:r>
    <w:r>
      <w:rPr>
        <w:rFonts w:ascii="Cambria" w:hAnsi="Cambria"/>
        <w:i/>
        <w:sz w:val="18"/>
      </w:rPr>
      <w:t xml:space="preserve"> S.O.017/2013, </w:t>
    </w:r>
    <w:r w:rsidRPr="000F156A">
      <w:rPr>
        <w:rFonts w:ascii="Cambria" w:hAnsi="Cambria"/>
        <w:i/>
        <w:sz w:val="18"/>
      </w:rPr>
      <w:t xml:space="preserve">celebrada el </w:t>
    </w:r>
    <w:r>
      <w:rPr>
        <w:rFonts w:ascii="Cambria" w:hAnsi="Cambria"/>
        <w:i/>
        <w:sz w:val="18"/>
      </w:rPr>
      <w:t>día 21/agosto</w:t>
    </w:r>
    <w:r w:rsidRPr="000F156A">
      <w:rPr>
        <w:rFonts w:ascii="Cambria" w:hAnsi="Cambria"/>
        <w:i/>
        <w:sz w:val="18"/>
      </w:rPr>
      <w:t>/2013</w:t>
    </w:r>
    <w:r w:rsidRPr="000F156A">
      <w:rPr>
        <w:rFonts w:ascii="Cambria" w:hAnsi="Cambria"/>
        <w:sz w:val="18"/>
      </w:rPr>
      <w:tab/>
      <w:t xml:space="preserve">Página </w:t>
    </w:r>
    <w:r>
      <w:fldChar w:fldCharType="begin"/>
    </w:r>
    <w:r>
      <w:instrText xml:space="preserve"> PAGE   \* MERGEFORMAT </w:instrText>
    </w:r>
    <w:r>
      <w:fldChar w:fldCharType="separate"/>
    </w:r>
    <w:r w:rsidRPr="00987E9B">
      <w:rPr>
        <w:rFonts w:ascii="Cambria" w:hAnsi="Cambria"/>
        <w:noProof/>
      </w:rPr>
      <w:t>1</w:t>
    </w:r>
    <w:r>
      <w:rPr>
        <w:rFonts w:ascii="Cambria" w:hAnsi="Cambria"/>
        <w:noProof/>
      </w:rPr>
      <w:fldChar w:fldCharType="end"/>
    </w:r>
  </w:p>
  <w:p w14:paraId="40CF083B" w14:textId="77777777" w:rsidR="008319E2" w:rsidRDefault="008319E2" w:rsidP="00157F17">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B56EF" w14:textId="77777777" w:rsidR="00F95DFF" w:rsidRDefault="00F95DFF">
      <w:pPr>
        <w:spacing w:after="0" w:line="240" w:lineRule="auto"/>
      </w:pPr>
      <w:r>
        <w:separator/>
      </w:r>
    </w:p>
  </w:footnote>
  <w:footnote w:type="continuationSeparator" w:id="0">
    <w:p w14:paraId="07944CF8" w14:textId="77777777" w:rsidR="00F95DFF" w:rsidRDefault="00F95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2B624" w14:textId="741183DE" w:rsidR="002B3529" w:rsidRDefault="002B3529">
    <w:pPr>
      <w:pStyle w:val="Encabezado"/>
    </w:pPr>
    <w:r>
      <w:rPr>
        <w:noProof/>
        <w:lang w:val="es-MX" w:eastAsia="es-MX"/>
      </w:rPr>
      <w:drawing>
        <wp:anchor distT="0" distB="0" distL="114300" distR="114300" simplePos="0" relativeHeight="251661312" behindDoc="1" locked="0" layoutInCell="1" allowOverlap="1" wp14:anchorId="5EFCD8DA" wp14:editId="5F104EE5">
          <wp:simplePos x="0" y="0"/>
          <wp:positionH relativeFrom="column">
            <wp:posOffset>-1132081</wp:posOffset>
          </wp:positionH>
          <wp:positionV relativeFrom="paragraph">
            <wp:posOffset>22613</wp:posOffset>
          </wp:positionV>
          <wp:extent cx="7765573" cy="1333500"/>
          <wp:effectExtent l="0" t="0" r="698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carta vertical.png"/>
                  <pic:cNvPicPr/>
                </pic:nvPicPr>
                <pic:blipFill>
                  <a:blip r:embed="rId1">
                    <a:extLst>
                      <a:ext uri="{28A0092B-C50C-407E-A947-70E740481C1C}">
                        <a14:useLocalDpi xmlns:a14="http://schemas.microsoft.com/office/drawing/2010/main" val="0"/>
                      </a:ext>
                    </a:extLst>
                  </a:blip>
                  <a:stretch>
                    <a:fillRect/>
                  </a:stretch>
                </pic:blipFill>
                <pic:spPr>
                  <a:xfrm>
                    <a:off x="0" y="0"/>
                    <a:ext cx="7765573" cy="1333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534F4" w14:textId="77777777" w:rsidR="006224D6" w:rsidRDefault="006224D6" w:rsidP="006224D6">
    <w:pPr>
      <w:pStyle w:val="Encabezado"/>
      <w:rPr>
        <w:noProof/>
        <w:lang w:eastAsia="es-MX"/>
      </w:rPr>
    </w:pPr>
    <w:r>
      <w:rPr>
        <w:noProof/>
        <w:lang w:val="es-MX" w:eastAsia="es-MX"/>
      </w:rPr>
      <w:drawing>
        <wp:anchor distT="0" distB="0" distL="114300" distR="114300" simplePos="0" relativeHeight="251659264" behindDoc="1" locked="0" layoutInCell="1" allowOverlap="1" wp14:anchorId="1E3D298B" wp14:editId="5BF2D632">
          <wp:simplePos x="0" y="0"/>
          <wp:positionH relativeFrom="column">
            <wp:posOffset>-1024255</wp:posOffset>
          </wp:positionH>
          <wp:positionV relativeFrom="paragraph">
            <wp:posOffset>-2370</wp:posOffset>
          </wp:positionV>
          <wp:extent cx="7765573" cy="1333500"/>
          <wp:effectExtent l="0" t="0" r="698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carta vertical.png"/>
                  <pic:cNvPicPr/>
                </pic:nvPicPr>
                <pic:blipFill>
                  <a:blip r:embed="rId1">
                    <a:extLst>
                      <a:ext uri="{28A0092B-C50C-407E-A947-70E740481C1C}">
                        <a14:useLocalDpi xmlns:a14="http://schemas.microsoft.com/office/drawing/2010/main" val="0"/>
                      </a:ext>
                    </a:extLst>
                  </a:blip>
                  <a:stretch>
                    <a:fillRect/>
                  </a:stretch>
                </pic:blipFill>
                <pic:spPr>
                  <a:xfrm>
                    <a:off x="0" y="0"/>
                    <a:ext cx="7765573" cy="1333500"/>
                  </a:xfrm>
                  <a:prstGeom prst="rect">
                    <a:avLst/>
                  </a:prstGeom>
                </pic:spPr>
              </pic:pic>
            </a:graphicData>
          </a:graphic>
          <wp14:sizeRelH relativeFrom="page">
            <wp14:pctWidth>0</wp14:pctWidth>
          </wp14:sizeRelH>
          <wp14:sizeRelV relativeFrom="page">
            <wp14:pctHeight>0</wp14:pctHeight>
          </wp14:sizeRelV>
        </wp:anchor>
      </w:drawing>
    </w:r>
  </w:p>
  <w:p w14:paraId="33009E50" w14:textId="77777777" w:rsidR="008319E2" w:rsidRDefault="008319E2"/>
  <w:p w14:paraId="39C62ED1" w14:textId="77777777" w:rsidR="008319E2" w:rsidRDefault="008319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B6F1" w14:textId="5C6FC13F" w:rsidR="008319E2" w:rsidRPr="00A33067" w:rsidRDefault="008319E2" w:rsidP="0096741A">
    <w:pPr>
      <w:pStyle w:val="Encabezado"/>
      <w:jc w:val="center"/>
    </w:pPr>
    <w:r>
      <w:rPr>
        <w:noProof/>
        <w:lang w:val="es-MX" w:eastAsia="es-MX"/>
      </w:rPr>
      <w:drawing>
        <wp:anchor distT="0" distB="0" distL="114300" distR="114300" simplePos="0" relativeHeight="251657216" behindDoc="1" locked="0" layoutInCell="1" allowOverlap="1" wp14:anchorId="2886A529" wp14:editId="2A7EC59C">
          <wp:simplePos x="0" y="0"/>
          <wp:positionH relativeFrom="column">
            <wp:posOffset>-866775</wp:posOffset>
          </wp:positionH>
          <wp:positionV relativeFrom="paragraph">
            <wp:posOffset>-166370</wp:posOffset>
          </wp:positionV>
          <wp:extent cx="1661160" cy="1257300"/>
          <wp:effectExtent l="0" t="0" r="0" b="12700"/>
          <wp:wrapNone/>
          <wp:docPr id="1" name="Imagen 1" descr="C:\Users\administrativo\Pictures\premiación-logotip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istrativo\Pictures\premiación-logotipo-1.jpg"/>
                  <pic:cNvPicPr>
                    <a:picLocks noChangeAspect="1" noChangeArrowheads="1"/>
                  </pic:cNvPicPr>
                </pic:nvPicPr>
                <pic:blipFill>
                  <a:blip r:embed="rId1">
                    <a:extLst>
                      <a:ext uri="{28A0092B-C50C-407E-A947-70E740481C1C}">
                        <a14:useLocalDpi xmlns:a14="http://schemas.microsoft.com/office/drawing/2010/main" val="0"/>
                      </a:ext>
                    </a:extLst>
                  </a:blip>
                  <a:srcRect r="6689" b="15543"/>
                  <a:stretch>
                    <a:fillRect/>
                  </a:stretch>
                </pic:blipFill>
                <pic:spPr bwMode="auto">
                  <a:xfrm>
                    <a:off x="0" y="0"/>
                    <a:ext cx="166116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3189C" w14:textId="77777777" w:rsidR="008319E2" w:rsidRPr="00D628C0" w:rsidRDefault="008319E2" w:rsidP="0096741A">
    <w:pPr>
      <w:pStyle w:val="Encabezado"/>
      <w:tabs>
        <w:tab w:val="left" w:pos="2926"/>
      </w:tabs>
      <w:rPr>
        <w:b/>
        <w:i/>
        <w:color w:val="5B3A68"/>
        <w:sz w:val="28"/>
        <w:szCs w:val="28"/>
      </w:rPr>
    </w:pPr>
    <w:r>
      <w:rPr>
        <w:b/>
        <w:i/>
        <w:color w:val="5B3A68"/>
        <w:sz w:val="28"/>
        <w:szCs w:val="28"/>
      </w:rPr>
      <w:t xml:space="preserve">                       </w:t>
    </w:r>
    <w:r w:rsidRPr="00D628C0">
      <w:rPr>
        <w:b/>
        <w:i/>
        <w:color w:val="5B3A68"/>
        <w:sz w:val="28"/>
        <w:szCs w:val="28"/>
      </w:rPr>
      <w:t>Comisión de Transparencia, Acceso a la Información Pública</w:t>
    </w:r>
  </w:p>
  <w:p w14:paraId="01340971" w14:textId="77777777" w:rsidR="008319E2" w:rsidRPr="00D628C0" w:rsidRDefault="008319E2" w:rsidP="0096741A">
    <w:pPr>
      <w:pStyle w:val="Encabezado"/>
      <w:tabs>
        <w:tab w:val="left" w:pos="2926"/>
      </w:tabs>
      <w:rPr>
        <w:b/>
        <w:i/>
        <w:color w:val="5B3A68"/>
        <w:sz w:val="28"/>
        <w:szCs w:val="28"/>
      </w:rPr>
    </w:pPr>
    <w:r w:rsidRPr="00D628C0">
      <w:rPr>
        <w:b/>
        <w:i/>
        <w:color w:val="5B3A68"/>
        <w:sz w:val="28"/>
        <w:szCs w:val="28"/>
      </w:rPr>
      <w:t xml:space="preserve">                          y Protección de Datos Personales del Estado de Oaxaca</w:t>
    </w:r>
  </w:p>
  <w:p w14:paraId="445AF5C3" w14:textId="77777777" w:rsidR="008319E2" w:rsidRPr="00D628C0" w:rsidRDefault="008319E2" w:rsidP="0096741A">
    <w:pPr>
      <w:pStyle w:val="Encabezado"/>
      <w:tabs>
        <w:tab w:val="left" w:pos="2926"/>
      </w:tabs>
      <w:rPr>
        <w:b/>
        <w:i/>
        <w:color w:val="5B3A68"/>
        <w:sz w:val="28"/>
        <w:szCs w:val="28"/>
      </w:rPr>
    </w:pPr>
  </w:p>
  <w:p w14:paraId="70931F24" w14:textId="77777777" w:rsidR="008319E2" w:rsidRPr="00F5363F" w:rsidRDefault="008319E2" w:rsidP="0096741A">
    <w:pPr>
      <w:pStyle w:val="Encabezado"/>
      <w:tabs>
        <w:tab w:val="left" w:pos="2926"/>
      </w:tabs>
      <w:jc w:val="center"/>
      <w:rPr>
        <w:i/>
        <w:color w:val="934354"/>
      </w:rPr>
    </w:pPr>
    <w:r>
      <w:rPr>
        <w:i/>
        <w:color w:val="5B3A68"/>
      </w:rPr>
      <w:t xml:space="preserve">        </w:t>
    </w:r>
    <w:r w:rsidRPr="00D628C0">
      <w:rPr>
        <w:i/>
        <w:color w:val="5B3A68"/>
      </w:rPr>
      <w:t>“2013, AÑO DE LA PROTECCIÓN DE LOS DERECHOS DE LA MUJER</w:t>
    </w:r>
    <w:r w:rsidRPr="00F5363F">
      <w:rPr>
        <w:i/>
        <w:color w:val="934354"/>
      </w:rPr>
      <w:t>”</w:t>
    </w:r>
  </w:p>
  <w:p w14:paraId="571EA38F" w14:textId="77777777" w:rsidR="008319E2" w:rsidRDefault="008319E2" w:rsidP="009674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12DD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F7DB5"/>
    <w:multiLevelType w:val="hybridMultilevel"/>
    <w:tmpl w:val="4D564452"/>
    <w:lvl w:ilvl="0" w:tplc="29B8C8C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0240850"/>
    <w:multiLevelType w:val="hybridMultilevel"/>
    <w:tmpl w:val="B57C027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C102A4"/>
    <w:multiLevelType w:val="hybridMultilevel"/>
    <w:tmpl w:val="CA3AC390"/>
    <w:lvl w:ilvl="0" w:tplc="0C0A000F">
      <w:start w:val="9"/>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7AA349D"/>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A674B1C"/>
    <w:multiLevelType w:val="hybridMultilevel"/>
    <w:tmpl w:val="4F108F5E"/>
    <w:lvl w:ilvl="0" w:tplc="BCA0DC2C">
      <w:start w:val="1"/>
      <w:numFmt w:val="decimal"/>
      <w:lvlText w:val="%1."/>
      <w:lvlJc w:val="left"/>
      <w:pPr>
        <w:ind w:left="360" w:hanging="360"/>
      </w:pPr>
      <w:rPr>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9C09B7"/>
    <w:multiLevelType w:val="hybridMultilevel"/>
    <w:tmpl w:val="A8BE0472"/>
    <w:lvl w:ilvl="0" w:tplc="E8A0D910">
      <w:start w:val="1"/>
      <w:numFmt w:val="decimal"/>
      <w:lvlText w:val="%1."/>
      <w:lvlJc w:val="left"/>
      <w:pPr>
        <w:ind w:left="1014" w:hanging="360"/>
      </w:pPr>
      <w:rPr>
        <w:rFonts w:ascii="Arial Narrow" w:eastAsia="Calibri" w:hAnsi="Arial Narrow" w:cs="Arial" w:hint="default"/>
        <w:b/>
      </w:rPr>
    </w:lvl>
    <w:lvl w:ilvl="1" w:tplc="080A0019">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7">
    <w:nsid w:val="0FB1285E"/>
    <w:multiLevelType w:val="hybridMultilevel"/>
    <w:tmpl w:val="4F108F5E"/>
    <w:lvl w:ilvl="0" w:tplc="BCA0DC2C">
      <w:start w:val="1"/>
      <w:numFmt w:val="decimal"/>
      <w:lvlText w:val="%1."/>
      <w:lvlJc w:val="left"/>
      <w:pPr>
        <w:ind w:left="360" w:hanging="360"/>
      </w:pPr>
      <w:rPr>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B87B09"/>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7615FF0"/>
    <w:multiLevelType w:val="hybridMultilevel"/>
    <w:tmpl w:val="85C8AF1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15C668B"/>
    <w:multiLevelType w:val="hybridMultilevel"/>
    <w:tmpl w:val="73424D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D093210"/>
    <w:multiLevelType w:val="hybridMultilevel"/>
    <w:tmpl w:val="37A2AF92"/>
    <w:lvl w:ilvl="0" w:tplc="FA18F748">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40C5303"/>
    <w:multiLevelType w:val="hybridMultilevel"/>
    <w:tmpl w:val="32F662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480A6324"/>
    <w:multiLevelType w:val="hybridMultilevel"/>
    <w:tmpl w:val="5D52989E"/>
    <w:lvl w:ilvl="0" w:tplc="BCA0DC2C">
      <w:start w:val="1"/>
      <w:numFmt w:val="decimal"/>
      <w:lvlText w:val="%1."/>
      <w:lvlJc w:val="left"/>
      <w:pPr>
        <w:ind w:left="360" w:hanging="360"/>
      </w:pPr>
      <w:rPr>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A522E8"/>
    <w:multiLevelType w:val="hybridMultilevel"/>
    <w:tmpl w:val="BB868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A720EB3"/>
    <w:multiLevelType w:val="hybridMultilevel"/>
    <w:tmpl w:val="4F108F5E"/>
    <w:lvl w:ilvl="0" w:tplc="BCA0DC2C">
      <w:start w:val="1"/>
      <w:numFmt w:val="decimal"/>
      <w:lvlText w:val="%1."/>
      <w:lvlJc w:val="left"/>
      <w:pPr>
        <w:ind w:left="360" w:hanging="360"/>
      </w:pPr>
      <w:rPr>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BA7616D"/>
    <w:multiLevelType w:val="hybridMultilevel"/>
    <w:tmpl w:val="DC8A5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CA56384"/>
    <w:multiLevelType w:val="hybridMultilevel"/>
    <w:tmpl w:val="C9DA6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DAF3C79"/>
    <w:multiLevelType w:val="hybridMultilevel"/>
    <w:tmpl w:val="C46259DE"/>
    <w:lvl w:ilvl="0" w:tplc="C0924A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52F1750"/>
    <w:multiLevelType w:val="hybridMultilevel"/>
    <w:tmpl w:val="402E83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9963515"/>
    <w:multiLevelType w:val="hybridMultilevel"/>
    <w:tmpl w:val="23442F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A421010"/>
    <w:multiLevelType w:val="hybridMultilevel"/>
    <w:tmpl w:val="D53AC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A72C2F"/>
    <w:multiLevelType w:val="hybridMultilevel"/>
    <w:tmpl w:val="A61AB8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6"/>
  </w:num>
  <w:num w:numId="3">
    <w:abstractNumId w:val="18"/>
  </w:num>
  <w:num w:numId="4">
    <w:abstractNumId w:val="12"/>
  </w:num>
  <w:num w:numId="5">
    <w:abstractNumId w:val="11"/>
  </w:num>
  <w:num w:numId="6">
    <w:abstractNumId w:val="20"/>
  </w:num>
  <w:num w:numId="7">
    <w:abstractNumId w:val="2"/>
  </w:num>
  <w:num w:numId="8">
    <w:abstractNumId w:val="13"/>
  </w:num>
  <w:num w:numId="9">
    <w:abstractNumId w:val="6"/>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0"/>
  </w:num>
  <w:num w:numId="15">
    <w:abstractNumId w:val="3"/>
  </w:num>
  <w:num w:numId="16">
    <w:abstractNumId w:val="2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2"/>
  </w:num>
  <w:num w:numId="20">
    <w:abstractNumId w:val="5"/>
  </w:num>
  <w:num w:numId="21">
    <w:abstractNumId w:val="7"/>
  </w:num>
  <w:num w:numId="22">
    <w:abstractNumId w:val="15"/>
  </w:num>
  <w:num w:numId="23">
    <w:abstractNumId w:val="8"/>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hideSpellingErrors/>
  <w:hideGrammaticalErrors/>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26"/>
    <w:rsid w:val="00000598"/>
    <w:rsid w:val="000024BD"/>
    <w:rsid w:val="0000254C"/>
    <w:rsid w:val="00002F3A"/>
    <w:rsid w:val="00003383"/>
    <w:rsid w:val="0000529E"/>
    <w:rsid w:val="000060E4"/>
    <w:rsid w:val="0000725A"/>
    <w:rsid w:val="00012380"/>
    <w:rsid w:val="0001304A"/>
    <w:rsid w:val="00014C63"/>
    <w:rsid w:val="00015930"/>
    <w:rsid w:val="00015DA9"/>
    <w:rsid w:val="000160D1"/>
    <w:rsid w:val="000167AF"/>
    <w:rsid w:val="00017E93"/>
    <w:rsid w:val="00020F0E"/>
    <w:rsid w:val="00021CEA"/>
    <w:rsid w:val="00021F79"/>
    <w:rsid w:val="00022971"/>
    <w:rsid w:val="000231A8"/>
    <w:rsid w:val="000240BC"/>
    <w:rsid w:val="0002452E"/>
    <w:rsid w:val="00024D36"/>
    <w:rsid w:val="00025D19"/>
    <w:rsid w:val="0002797E"/>
    <w:rsid w:val="00030C19"/>
    <w:rsid w:val="00031396"/>
    <w:rsid w:val="000317D7"/>
    <w:rsid w:val="00031F37"/>
    <w:rsid w:val="00033754"/>
    <w:rsid w:val="0003441A"/>
    <w:rsid w:val="00034FE3"/>
    <w:rsid w:val="000351E5"/>
    <w:rsid w:val="0003567F"/>
    <w:rsid w:val="0003715C"/>
    <w:rsid w:val="00041F29"/>
    <w:rsid w:val="000422A5"/>
    <w:rsid w:val="00042F9C"/>
    <w:rsid w:val="0004396B"/>
    <w:rsid w:val="00043AAA"/>
    <w:rsid w:val="000464B7"/>
    <w:rsid w:val="00047578"/>
    <w:rsid w:val="00047CB2"/>
    <w:rsid w:val="00053124"/>
    <w:rsid w:val="0005440A"/>
    <w:rsid w:val="000560E6"/>
    <w:rsid w:val="00056E7C"/>
    <w:rsid w:val="00056FE3"/>
    <w:rsid w:val="0005701B"/>
    <w:rsid w:val="000572A6"/>
    <w:rsid w:val="00060D7F"/>
    <w:rsid w:val="00060DD9"/>
    <w:rsid w:val="00061034"/>
    <w:rsid w:val="00065AA4"/>
    <w:rsid w:val="0006650B"/>
    <w:rsid w:val="0006660F"/>
    <w:rsid w:val="000668A9"/>
    <w:rsid w:val="00067745"/>
    <w:rsid w:val="00067BD1"/>
    <w:rsid w:val="000728E5"/>
    <w:rsid w:val="00072AEC"/>
    <w:rsid w:val="00072EA5"/>
    <w:rsid w:val="00073C82"/>
    <w:rsid w:val="00074C73"/>
    <w:rsid w:val="000767E3"/>
    <w:rsid w:val="0008208D"/>
    <w:rsid w:val="000822F8"/>
    <w:rsid w:val="00083721"/>
    <w:rsid w:val="00085A9E"/>
    <w:rsid w:val="0008690D"/>
    <w:rsid w:val="00087F41"/>
    <w:rsid w:val="000931C6"/>
    <w:rsid w:val="00093891"/>
    <w:rsid w:val="00095159"/>
    <w:rsid w:val="000956CE"/>
    <w:rsid w:val="00095DED"/>
    <w:rsid w:val="0009774B"/>
    <w:rsid w:val="0009799D"/>
    <w:rsid w:val="00097F20"/>
    <w:rsid w:val="000A024F"/>
    <w:rsid w:val="000A0B42"/>
    <w:rsid w:val="000A109F"/>
    <w:rsid w:val="000A1980"/>
    <w:rsid w:val="000A2035"/>
    <w:rsid w:val="000A2966"/>
    <w:rsid w:val="000A370E"/>
    <w:rsid w:val="000A3B33"/>
    <w:rsid w:val="000A6AE0"/>
    <w:rsid w:val="000B004E"/>
    <w:rsid w:val="000B11A1"/>
    <w:rsid w:val="000B1277"/>
    <w:rsid w:val="000B255D"/>
    <w:rsid w:val="000B405B"/>
    <w:rsid w:val="000B4452"/>
    <w:rsid w:val="000B47B8"/>
    <w:rsid w:val="000B5D0F"/>
    <w:rsid w:val="000B5FB3"/>
    <w:rsid w:val="000B61E8"/>
    <w:rsid w:val="000B6ABD"/>
    <w:rsid w:val="000B7AB0"/>
    <w:rsid w:val="000C31FD"/>
    <w:rsid w:val="000C4E0F"/>
    <w:rsid w:val="000C55AF"/>
    <w:rsid w:val="000C5863"/>
    <w:rsid w:val="000C77C1"/>
    <w:rsid w:val="000D2072"/>
    <w:rsid w:val="000D2AFF"/>
    <w:rsid w:val="000D2E84"/>
    <w:rsid w:val="000D38BD"/>
    <w:rsid w:val="000D52D0"/>
    <w:rsid w:val="000D6542"/>
    <w:rsid w:val="000D6DCE"/>
    <w:rsid w:val="000E03A0"/>
    <w:rsid w:val="000E04E5"/>
    <w:rsid w:val="000E0D9C"/>
    <w:rsid w:val="000E37BC"/>
    <w:rsid w:val="000E3A23"/>
    <w:rsid w:val="000E4A3F"/>
    <w:rsid w:val="000E5832"/>
    <w:rsid w:val="000E6944"/>
    <w:rsid w:val="000F0889"/>
    <w:rsid w:val="000F0E4F"/>
    <w:rsid w:val="000F156A"/>
    <w:rsid w:val="000F1A28"/>
    <w:rsid w:val="000F1DFD"/>
    <w:rsid w:val="000F2D65"/>
    <w:rsid w:val="000F46D8"/>
    <w:rsid w:val="000F4F79"/>
    <w:rsid w:val="000F6217"/>
    <w:rsid w:val="000F7CEB"/>
    <w:rsid w:val="000F7DD4"/>
    <w:rsid w:val="0010131D"/>
    <w:rsid w:val="0010176D"/>
    <w:rsid w:val="00101A8B"/>
    <w:rsid w:val="00102583"/>
    <w:rsid w:val="0010534F"/>
    <w:rsid w:val="001057AE"/>
    <w:rsid w:val="00105F03"/>
    <w:rsid w:val="00105F5F"/>
    <w:rsid w:val="00105FEB"/>
    <w:rsid w:val="00106083"/>
    <w:rsid w:val="0010692D"/>
    <w:rsid w:val="001109FC"/>
    <w:rsid w:val="001131BB"/>
    <w:rsid w:val="00113596"/>
    <w:rsid w:val="001135BC"/>
    <w:rsid w:val="00113A22"/>
    <w:rsid w:val="00113F87"/>
    <w:rsid w:val="0011503F"/>
    <w:rsid w:val="001158DC"/>
    <w:rsid w:val="001159A9"/>
    <w:rsid w:val="00117107"/>
    <w:rsid w:val="0012023D"/>
    <w:rsid w:val="001216AA"/>
    <w:rsid w:val="00123EBF"/>
    <w:rsid w:val="00125A4B"/>
    <w:rsid w:val="00126698"/>
    <w:rsid w:val="00126D1C"/>
    <w:rsid w:val="00127328"/>
    <w:rsid w:val="00127823"/>
    <w:rsid w:val="00130B8D"/>
    <w:rsid w:val="00131DBF"/>
    <w:rsid w:val="00131DF0"/>
    <w:rsid w:val="00134665"/>
    <w:rsid w:val="00134750"/>
    <w:rsid w:val="00135302"/>
    <w:rsid w:val="00135F0C"/>
    <w:rsid w:val="001368DC"/>
    <w:rsid w:val="001405BC"/>
    <w:rsid w:val="00143AB5"/>
    <w:rsid w:val="0014556F"/>
    <w:rsid w:val="00146A6A"/>
    <w:rsid w:val="00146C06"/>
    <w:rsid w:val="00151B28"/>
    <w:rsid w:val="001526DA"/>
    <w:rsid w:val="00154E63"/>
    <w:rsid w:val="001555DA"/>
    <w:rsid w:val="001556D7"/>
    <w:rsid w:val="00155BDE"/>
    <w:rsid w:val="00157F17"/>
    <w:rsid w:val="0016093C"/>
    <w:rsid w:val="00161D52"/>
    <w:rsid w:val="00161E3D"/>
    <w:rsid w:val="00163BB8"/>
    <w:rsid w:val="00167B88"/>
    <w:rsid w:val="0017026B"/>
    <w:rsid w:val="00171525"/>
    <w:rsid w:val="00171750"/>
    <w:rsid w:val="001726D4"/>
    <w:rsid w:val="0017271A"/>
    <w:rsid w:val="00172BD5"/>
    <w:rsid w:val="00173AC2"/>
    <w:rsid w:val="00174EFE"/>
    <w:rsid w:val="00176436"/>
    <w:rsid w:val="00176B54"/>
    <w:rsid w:val="00176B5D"/>
    <w:rsid w:val="00176C44"/>
    <w:rsid w:val="001818CF"/>
    <w:rsid w:val="00181E62"/>
    <w:rsid w:val="001823BA"/>
    <w:rsid w:val="00182CD1"/>
    <w:rsid w:val="001839BE"/>
    <w:rsid w:val="00185C0D"/>
    <w:rsid w:val="00186E4F"/>
    <w:rsid w:val="00186FBD"/>
    <w:rsid w:val="00187AD5"/>
    <w:rsid w:val="0019121C"/>
    <w:rsid w:val="00191C6F"/>
    <w:rsid w:val="00192440"/>
    <w:rsid w:val="00194E9D"/>
    <w:rsid w:val="00195373"/>
    <w:rsid w:val="001A0802"/>
    <w:rsid w:val="001A0D29"/>
    <w:rsid w:val="001A158F"/>
    <w:rsid w:val="001A2D78"/>
    <w:rsid w:val="001A3A30"/>
    <w:rsid w:val="001A501F"/>
    <w:rsid w:val="001A50CB"/>
    <w:rsid w:val="001A6069"/>
    <w:rsid w:val="001A63D4"/>
    <w:rsid w:val="001A6ED6"/>
    <w:rsid w:val="001B233D"/>
    <w:rsid w:val="001B287B"/>
    <w:rsid w:val="001B2A08"/>
    <w:rsid w:val="001B3319"/>
    <w:rsid w:val="001B3454"/>
    <w:rsid w:val="001B35EE"/>
    <w:rsid w:val="001B447F"/>
    <w:rsid w:val="001B5460"/>
    <w:rsid w:val="001B7E15"/>
    <w:rsid w:val="001C17CF"/>
    <w:rsid w:val="001C3192"/>
    <w:rsid w:val="001C4424"/>
    <w:rsid w:val="001C4685"/>
    <w:rsid w:val="001C5426"/>
    <w:rsid w:val="001C753A"/>
    <w:rsid w:val="001D0A7B"/>
    <w:rsid w:val="001D175E"/>
    <w:rsid w:val="001D1F18"/>
    <w:rsid w:val="001D1FAE"/>
    <w:rsid w:val="001D3AD4"/>
    <w:rsid w:val="001D3CF6"/>
    <w:rsid w:val="001D403A"/>
    <w:rsid w:val="001D4B24"/>
    <w:rsid w:val="001D570B"/>
    <w:rsid w:val="001D5BBF"/>
    <w:rsid w:val="001D6054"/>
    <w:rsid w:val="001D6DDE"/>
    <w:rsid w:val="001E13C3"/>
    <w:rsid w:val="001E29E1"/>
    <w:rsid w:val="001E6D22"/>
    <w:rsid w:val="001F0EB1"/>
    <w:rsid w:val="001F113F"/>
    <w:rsid w:val="001F21A3"/>
    <w:rsid w:val="001F2A38"/>
    <w:rsid w:val="001F2A69"/>
    <w:rsid w:val="001F2CFC"/>
    <w:rsid w:val="001F329B"/>
    <w:rsid w:val="001F3580"/>
    <w:rsid w:val="001F3747"/>
    <w:rsid w:val="001F4616"/>
    <w:rsid w:val="001F4718"/>
    <w:rsid w:val="001F4A81"/>
    <w:rsid w:val="001F5636"/>
    <w:rsid w:val="001F591A"/>
    <w:rsid w:val="001F598C"/>
    <w:rsid w:val="001F6C88"/>
    <w:rsid w:val="001F6D0E"/>
    <w:rsid w:val="001F7526"/>
    <w:rsid w:val="002007EF"/>
    <w:rsid w:val="0020099A"/>
    <w:rsid w:val="00201575"/>
    <w:rsid w:val="002016F5"/>
    <w:rsid w:val="00203250"/>
    <w:rsid w:val="0020358C"/>
    <w:rsid w:val="0020429B"/>
    <w:rsid w:val="00210E8D"/>
    <w:rsid w:val="00211191"/>
    <w:rsid w:val="0021269C"/>
    <w:rsid w:val="0021327C"/>
    <w:rsid w:val="002163DC"/>
    <w:rsid w:val="00216D3F"/>
    <w:rsid w:val="0021780E"/>
    <w:rsid w:val="002204A7"/>
    <w:rsid w:val="002205B4"/>
    <w:rsid w:val="002209E6"/>
    <w:rsid w:val="00221304"/>
    <w:rsid w:val="0022260C"/>
    <w:rsid w:val="00222BD4"/>
    <w:rsid w:val="002251DC"/>
    <w:rsid w:val="0022568A"/>
    <w:rsid w:val="0022646A"/>
    <w:rsid w:val="00226C8F"/>
    <w:rsid w:val="002277FF"/>
    <w:rsid w:val="00227958"/>
    <w:rsid w:val="00230E42"/>
    <w:rsid w:val="0023141E"/>
    <w:rsid w:val="00233ADA"/>
    <w:rsid w:val="00233EAE"/>
    <w:rsid w:val="00234059"/>
    <w:rsid w:val="002340C3"/>
    <w:rsid w:val="00234437"/>
    <w:rsid w:val="002344B3"/>
    <w:rsid w:val="00234F32"/>
    <w:rsid w:val="002352BB"/>
    <w:rsid w:val="00235B83"/>
    <w:rsid w:val="0023658A"/>
    <w:rsid w:val="00237A6E"/>
    <w:rsid w:val="00237EF6"/>
    <w:rsid w:val="002413DB"/>
    <w:rsid w:val="002423E4"/>
    <w:rsid w:val="002423F1"/>
    <w:rsid w:val="00245BB0"/>
    <w:rsid w:val="00246CD4"/>
    <w:rsid w:val="00246FFE"/>
    <w:rsid w:val="00247BDE"/>
    <w:rsid w:val="00247EA6"/>
    <w:rsid w:val="00252AA3"/>
    <w:rsid w:val="00252CEE"/>
    <w:rsid w:val="002533CD"/>
    <w:rsid w:val="0025488B"/>
    <w:rsid w:val="00255337"/>
    <w:rsid w:val="00255925"/>
    <w:rsid w:val="00256E20"/>
    <w:rsid w:val="00257726"/>
    <w:rsid w:val="00257E2A"/>
    <w:rsid w:val="002606C5"/>
    <w:rsid w:val="0026150D"/>
    <w:rsid w:val="00262595"/>
    <w:rsid w:val="00263D50"/>
    <w:rsid w:val="00264E2C"/>
    <w:rsid w:val="00266479"/>
    <w:rsid w:val="002675D6"/>
    <w:rsid w:val="00267FBF"/>
    <w:rsid w:val="00270571"/>
    <w:rsid w:val="00271DAE"/>
    <w:rsid w:val="002727B4"/>
    <w:rsid w:val="00273375"/>
    <w:rsid w:val="002749D1"/>
    <w:rsid w:val="002754A6"/>
    <w:rsid w:val="00275FE3"/>
    <w:rsid w:val="00276356"/>
    <w:rsid w:val="00277A84"/>
    <w:rsid w:val="00280FC7"/>
    <w:rsid w:val="00282D89"/>
    <w:rsid w:val="002832A7"/>
    <w:rsid w:val="00283901"/>
    <w:rsid w:val="00286A9F"/>
    <w:rsid w:val="0028795A"/>
    <w:rsid w:val="00287BC5"/>
    <w:rsid w:val="002916BC"/>
    <w:rsid w:val="00291C0C"/>
    <w:rsid w:val="0029427F"/>
    <w:rsid w:val="0029498B"/>
    <w:rsid w:val="00295741"/>
    <w:rsid w:val="002962E9"/>
    <w:rsid w:val="0029669D"/>
    <w:rsid w:val="002A03D8"/>
    <w:rsid w:val="002A2E28"/>
    <w:rsid w:val="002A43CE"/>
    <w:rsid w:val="002A48DF"/>
    <w:rsid w:val="002B0B0D"/>
    <w:rsid w:val="002B14F0"/>
    <w:rsid w:val="002B15BC"/>
    <w:rsid w:val="002B1DFB"/>
    <w:rsid w:val="002B1F8A"/>
    <w:rsid w:val="002B3529"/>
    <w:rsid w:val="002B35CE"/>
    <w:rsid w:val="002B7A25"/>
    <w:rsid w:val="002B7AC8"/>
    <w:rsid w:val="002C33B8"/>
    <w:rsid w:val="002C5D37"/>
    <w:rsid w:val="002C6547"/>
    <w:rsid w:val="002C6E1F"/>
    <w:rsid w:val="002D132C"/>
    <w:rsid w:val="002D18DB"/>
    <w:rsid w:val="002D2F84"/>
    <w:rsid w:val="002D456A"/>
    <w:rsid w:val="002D4A62"/>
    <w:rsid w:val="002D53DA"/>
    <w:rsid w:val="002E0B09"/>
    <w:rsid w:val="002E19F4"/>
    <w:rsid w:val="002E1AE0"/>
    <w:rsid w:val="002E20FD"/>
    <w:rsid w:val="002E38EA"/>
    <w:rsid w:val="002E44AA"/>
    <w:rsid w:val="002E4F5E"/>
    <w:rsid w:val="002E59E6"/>
    <w:rsid w:val="002E6318"/>
    <w:rsid w:val="002E6A5F"/>
    <w:rsid w:val="002E70A4"/>
    <w:rsid w:val="002E7B4D"/>
    <w:rsid w:val="002F05CA"/>
    <w:rsid w:val="002F373F"/>
    <w:rsid w:val="002F3767"/>
    <w:rsid w:val="002F3AB1"/>
    <w:rsid w:val="002F51BE"/>
    <w:rsid w:val="002F5CDC"/>
    <w:rsid w:val="002F5EAB"/>
    <w:rsid w:val="002F654C"/>
    <w:rsid w:val="002F752B"/>
    <w:rsid w:val="00300EBA"/>
    <w:rsid w:val="0030194A"/>
    <w:rsid w:val="00302958"/>
    <w:rsid w:val="00303508"/>
    <w:rsid w:val="003036F0"/>
    <w:rsid w:val="00303EA5"/>
    <w:rsid w:val="00305554"/>
    <w:rsid w:val="003061AB"/>
    <w:rsid w:val="0031091D"/>
    <w:rsid w:val="003129F3"/>
    <w:rsid w:val="00312A31"/>
    <w:rsid w:val="0031495F"/>
    <w:rsid w:val="00314C09"/>
    <w:rsid w:val="00315F7C"/>
    <w:rsid w:val="00316974"/>
    <w:rsid w:val="00317E09"/>
    <w:rsid w:val="00323217"/>
    <w:rsid w:val="0032351F"/>
    <w:rsid w:val="00324396"/>
    <w:rsid w:val="003248B8"/>
    <w:rsid w:val="00325A3E"/>
    <w:rsid w:val="00326CB2"/>
    <w:rsid w:val="00326D90"/>
    <w:rsid w:val="00326E29"/>
    <w:rsid w:val="003279AD"/>
    <w:rsid w:val="00330021"/>
    <w:rsid w:val="00331978"/>
    <w:rsid w:val="003339EF"/>
    <w:rsid w:val="00333FDC"/>
    <w:rsid w:val="0033755E"/>
    <w:rsid w:val="00340EC3"/>
    <w:rsid w:val="00341443"/>
    <w:rsid w:val="00341AC6"/>
    <w:rsid w:val="00341D69"/>
    <w:rsid w:val="00342034"/>
    <w:rsid w:val="003421D6"/>
    <w:rsid w:val="00342901"/>
    <w:rsid w:val="00342C04"/>
    <w:rsid w:val="0034322E"/>
    <w:rsid w:val="003449B4"/>
    <w:rsid w:val="00345570"/>
    <w:rsid w:val="003458EE"/>
    <w:rsid w:val="0034622A"/>
    <w:rsid w:val="00347AAE"/>
    <w:rsid w:val="00347E3C"/>
    <w:rsid w:val="00351593"/>
    <w:rsid w:val="0035209D"/>
    <w:rsid w:val="003526B3"/>
    <w:rsid w:val="00354802"/>
    <w:rsid w:val="00355B3D"/>
    <w:rsid w:val="003569E5"/>
    <w:rsid w:val="00356CC5"/>
    <w:rsid w:val="00357C88"/>
    <w:rsid w:val="00360B3B"/>
    <w:rsid w:val="00362AE5"/>
    <w:rsid w:val="003642F3"/>
    <w:rsid w:val="003643BA"/>
    <w:rsid w:val="003646AF"/>
    <w:rsid w:val="00366556"/>
    <w:rsid w:val="003669AB"/>
    <w:rsid w:val="00371615"/>
    <w:rsid w:val="0037161A"/>
    <w:rsid w:val="00372988"/>
    <w:rsid w:val="00372F6D"/>
    <w:rsid w:val="003767BF"/>
    <w:rsid w:val="003768AC"/>
    <w:rsid w:val="00376E79"/>
    <w:rsid w:val="0037757E"/>
    <w:rsid w:val="0037778E"/>
    <w:rsid w:val="00377D46"/>
    <w:rsid w:val="003803E2"/>
    <w:rsid w:val="003814C5"/>
    <w:rsid w:val="00381F41"/>
    <w:rsid w:val="00381FEA"/>
    <w:rsid w:val="00383183"/>
    <w:rsid w:val="0038401C"/>
    <w:rsid w:val="0038419D"/>
    <w:rsid w:val="00384E23"/>
    <w:rsid w:val="0038519A"/>
    <w:rsid w:val="00386518"/>
    <w:rsid w:val="0039064B"/>
    <w:rsid w:val="00390762"/>
    <w:rsid w:val="0039198C"/>
    <w:rsid w:val="00392816"/>
    <w:rsid w:val="003942FD"/>
    <w:rsid w:val="00396E17"/>
    <w:rsid w:val="003974E6"/>
    <w:rsid w:val="0039790E"/>
    <w:rsid w:val="00397F24"/>
    <w:rsid w:val="003A068A"/>
    <w:rsid w:val="003A09F7"/>
    <w:rsid w:val="003A194E"/>
    <w:rsid w:val="003A24E5"/>
    <w:rsid w:val="003A2548"/>
    <w:rsid w:val="003A2998"/>
    <w:rsid w:val="003A3BBB"/>
    <w:rsid w:val="003A5346"/>
    <w:rsid w:val="003A6E0C"/>
    <w:rsid w:val="003A7601"/>
    <w:rsid w:val="003A7DB6"/>
    <w:rsid w:val="003B0B5E"/>
    <w:rsid w:val="003B3792"/>
    <w:rsid w:val="003B3F81"/>
    <w:rsid w:val="003B4230"/>
    <w:rsid w:val="003B4D71"/>
    <w:rsid w:val="003B57E7"/>
    <w:rsid w:val="003B6038"/>
    <w:rsid w:val="003C06C7"/>
    <w:rsid w:val="003C0C32"/>
    <w:rsid w:val="003C177A"/>
    <w:rsid w:val="003C1904"/>
    <w:rsid w:val="003C1CF5"/>
    <w:rsid w:val="003C1F9D"/>
    <w:rsid w:val="003C1FBF"/>
    <w:rsid w:val="003C2972"/>
    <w:rsid w:val="003C3D82"/>
    <w:rsid w:val="003C3E19"/>
    <w:rsid w:val="003C4547"/>
    <w:rsid w:val="003C5EA1"/>
    <w:rsid w:val="003C603F"/>
    <w:rsid w:val="003C740F"/>
    <w:rsid w:val="003D0F33"/>
    <w:rsid w:val="003D235F"/>
    <w:rsid w:val="003D60F5"/>
    <w:rsid w:val="003D687D"/>
    <w:rsid w:val="003D6DA1"/>
    <w:rsid w:val="003E028D"/>
    <w:rsid w:val="003E2A31"/>
    <w:rsid w:val="003E6E66"/>
    <w:rsid w:val="003E7ACD"/>
    <w:rsid w:val="003E7F49"/>
    <w:rsid w:val="003F0CD1"/>
    <w:rsid w:val="003F165D"/>
    <w:rsid w:val="003F1B79"/>
    <w:rsid w:val="003F2045"/>
    <w:rsid w:val="003F256D"/>
    <w:rsid w:val="003F2708"/>
    <w:rsid w:val="003F2990"/>
    <w:rsid w:val="003F4672"/>
    <w:rsid w:val="003F6767"/>
    <w:rsid w:val="0040114B"/>
    <w:rsid w:val="00401453"/>
    <w:rsid w:val="00402598"/>
    <w:rsid w:val="00403698"/>
    <w:rsid w:val="004038B9"/>
    <w:rsid w:val="00403C27"/>
    <w:rsid w:val="00404227"/>
    <w:rsid w:val="00404529"/>
    <w:rsid w:val="00405E6A"/>
    <w:rsid w:val="00406653"/>
    <w:rsid w:val="004072B7"/>
    <w:rsid w:val="00407C41"/>
    <w:rsid w:val="0041014D"/>
    <w:rsid w:val="004107BF"/>
    <w:rsid w:val="00411345"/>
    <w:rsid w:val="00411744"/>
    <w:rsid w:val="00412D79"/>
    <w:rsid w:val="00414253"/>
    <w:rsid w:val="0041586C"/>
    <w:rsid w:val="004167F5"/>
    <w:rsid w:val="0042066A"/>
    <w:rsid w:val="00420761"/>
    <w:rsid w:val="00421E01"/>
    <w:rsid w:val="00421FD7"/>
    <w:rsid w:val="00422ED2"/>
    <w:rsid w:val="0042306A"/>
    <w:rsid w:val="004237A0"/>
    <w:rsid w:val="004237B8"/>
    <w:rsid w:val="004248F1"/>
    <w:rsid w:val="00424CDC"/>
    <w:rsid w:val="00424E8D"/>
    <w:rsid w:val="0042559F"/>
    <w:rsid w:val="004273EA"/>
    <w:rsid w:val="0043087A"/>
    <w:rsid w:val="00430C86"/>
    <w:rsid w:val="00430EAA"/>
    <w:rsid w:val="00431FEC"/>
    <w:rsid w:val="004323F1"/>
    <w:rsid w:val="00432417"/>
    <w:rsid w:val="00432945"/>
    <w:rsid w:val="00432DE0"/>
    <w:rsid w:val="00433037"/>
    <w:rsid w:val="00433E7D"/>
    <w:rsid w:val="00434342"/>
    <w:rsid w:val="00434F44"/>
    <w:rsid w:val="0043549D"/>
    <w:rsid w:val="00435904"/>
    <w:rsid w:val="004359D9"/>
    <w:rsid w:val="0043688F"/>
    <w:rsid w:val="00436CEA"/>
    <w:rsid w:val="0043717C"/>
    <w:rsid w:val="004377EB"/>
    <w:rsid w:val="00437F41"/>
    <w:rsid w:val="00441C3C"/>
    <w:rsid w:val="004441B1"/>
    <w:rsid w:val="004460CC"/>
    <w:rsid w:val="00446205"/>
    <w:rsid w:val="0044749F"/>
    <w:rsid w:val="0045056E"/>
    <w:rsid w:val="004509CF"/>
    <w:rsid w:val="00452779"/>
    <w:rsid w:val="00452E06"/>
    <w:rsid w:val="0045441B"/>
    <w:rsid w:val="00455715"/>
    <w:rsid w:val="00456202"/>
    <w:rsid w:val="0046024A"/>
    <w:rsid w:val="00461213"/>
    <w:rsid w:val="00461D89"/>
    <w:rsid w:val="00462B80"/>
    <w:rsid w:val="00463C12"/>
    <w:rsid w:val="004644F9"/>
    <w:rsid w:val="00464564"/>
    <w:rsid w:val="004664BE"/>
    <w:rsid w:val="0046666C"/>
    <w:rsid w:val="00467A6F"/>
    <w:rsid w:val="0047075B"/>
    <w:rsid w:val="0047120B"/>
    <w:rsid w:val="0047278A"/>
    <w:rsid w:val="00474595"/>
    <w:rsid w:val="00474DDE"/>
    <w:rsid w:val="00476AB3"/>
    <w:rsid w:val="00480042"/>
    <w:rsid w:val="004830D0"/>
    <w:rsid w:val="004851D5"/>
    <w:rsid w:val="004855B8"/>
    <w:rsid w:val="0048606A"/>
    <w:rsid w:val="004860D6"/>
    <w:rsid w:val="0049422E"/>
    <w:rsid w:val="00495265"/>
    <w:rsid w:val="00495669"/>
    <w:rsid w:val="004A0150"/>
    <w:rsid w:val="004A09E0"/>
    <w:rsid w:val="004A50EE"/>
    <w:rsid w:val="004A542A"/>
    <w:rsid w:val="004A7B66"/>
    <w:rsid w:val="004A7C52"/>
    <w:rsid w:val="004B0003"/>
    <w:rsid w:val="004B0CB5"/>
    <w:rsid w:val="004B0EC3"/>
    <w:rsid w:val="004B1E65"/>
    <w:rsid w:val="004B5B19"/>
    <w:rsid w:val="004B6618"/>
    <w:rsid w:val="004C1653"/>
    <w:rsid w:val="004C2778"/>
    <w:rsid w:val="004C27FF"/>
    <w:rsid w:val="004C2B31"/>
    <w:rsid w:val="004C2FDF"/>
    <w:rsid w:val="004C54B6"/>
    <w:rsid w:val="004C5569"/>
    <w:rsid w:val="004C7159"/>
    <w:rsid w:val="004C79C4"/>
    <w:rsid w:val="004D1733"/>
    <w:rsid w:val="004D30C7"/>
    <w:rsid w:val="004D44BA"/>
    <w:rsid w:val="004D4528"/>
    <w:rsid w:val="004D48B2"/>
    <w:rsid w:val="004D62F7"/>
    <w:rsid w:val="004D63B4"/>
    <w:rsid w:val="004D690C"/>
    <w:rsid w:val="004D6CBE"/>
    <w:rsid w:val="004D7363"/>
    <w:rsid w:val="004E1A01"/>
    <w:rsid w:val="004E27E6"/>
    <w:rsid w:val="004E29F6"/>
    <w:rsid w:val="004E2EC2"/>
    <w:rsid w:val="004E2F22"/>
    <w:rsid w:val="004E3A92"/>
    <w:rsid w:val="004E3E17"/>
    <w:rsid w:val="004E501A"/>
    <w:rsid w:val="004F0B78"/>
    <w:rsid w:val="004F229C"/>
    <w:rsid w:val="004F2BDF"/>
    <w:rsid w:val="004F4B75"/>
    <w:rsid w:val="004F4FE5"/>
    <w:rsid w:val="004F580D"/>
    <w:rsid w:val="004F69CB"/>
    <w:rsid w:val="004F799D"/>
    <w:rsid w:val="00501C43"/>
    <w:rsid w:val="0050221A"/>
    <w:rsid w:val="005036C8"/>
    <w:rsid w:val="00503866"/>
    <w:rsid w:val="00503F95"/>
    <w:rsid w:val="00504096"/>
    <w:rsid w:val="00504EA0"/>
    <w:rsid w:val="00505A1D"/>
    <w:rsid w:val="005060C1"/>
    <w:rsid w:val="005067E1"/>
    <w:rsid w:val="005068B2"/>
    <w:rsid w:val="00506A0E"/>
    <w:rsid w:val="00507D06"/>
    <w:rsid w:val="00511666"/>
    <w:rsid w:val="00512430"/>
    <w:rsid w:val="0051329A"/>
    <w:rsid w:val="005136F1"/>
    <w:rsid w:val="00514CCB"/>
    <w:rsid w:val="00515ACD"/>
    <w:rsid w:val="00516C4E"/>
    <w:rsid w:val="00516CA3"/>
    <w:rsid w:val="00517622"/>
    <w:rsid w:val="00523C08"/>
    <w:rsid w:val="005250B2"/>
    <w:rsid w:val="005259D1"/>
    <w:rsid w:val="0052741E"/>
    <w:rsid w:val="005275DE"/>
    <w:rsid w:val="005276AC"/>
    <w:rsid w:val="00527B7E"/>
    <w:rsid w:val="00530A68"/>
    <w:rsid w:val="00530D62"/>
    <w:rsid w:val="00531BBC"/>
    <w:rsid w:val="0053245C"/>
    <w:rsid w:val="00532668"/>
    <w:rsid w:val="00532DD7"/>
    <w:rsid w:val="005332E2"/>
    <w:rsid w:val="00534637"/>
    <w:rsid w:val="005359C8"/>
    <w:rsid w:val="005364E9"/>
    <w:rsid w:val="00537107"/>
    <w:rsid w:val="0053734B"/>
    <w:rsid w:val="00537D27"/>
    <w:rsid w:val="00537DB6"/>
    <w:rsid w:val="00540DD9"/>
    <w:rsid w:val="00541BBB"/>
    <w:rsid w:val="00542891"/>
    <w:rsid w:val="00542901"/>
    <w:rsid w:val="005434AC"/>
    <w:rsid w:val="00544C1A"/>
    <w:rsid w:val="00544CEB"/>
    <w:rsid w:val="0054570B"/>
    <w:rsid w:val="00546484"/>
    <w:rsid w:val="00546B28"/>
    <w:rsid w:val="005474DD"/>
    <w:rsid w:val="00547A34"/>
    <w:rsid w:val="00550BB7"/>
    <w:rsid w:val="00550ED5"/>
    <w:rsid w:val="00551120"/>
    <w:rsid w:val="00552264"/>
    <w:rsid w:val="0055239F"/>
    <w:rsid w:val="00552FFB"/>
    <w:rsid w:val="00553D7E"/>
    <w:rsid w:val="005544F4"/>
    <w:rsid w:val="00554ADA"/>
    <w:rsid w:val="00554DE7"/>
    <w:rsid w:val="0055600F"/>
    <w:rsid w:val="0055652E"/>
    <w:rsid w:val="00556CF6"/>
    <w:rsid w:val="00560635"/>
    <w:rsid w:val="005610AF"/>
    <w:rsid w:val="0056110D"/>
    <w:rsid w:val="0056248D"/>
    <w:rsid w:val="0056254B"/>
    <w:rsid w:val="00562903"/>
    <w:rsid w:val="00563129"/>
    <w:rsid w:val="0056325F"/>
    <w:rsid w:val="005638C5"/>
    <w:rsid w:val="00564757"/>
    <w:rsid w:val="00565DF6"/>
    <w:rsid w:val="00566C8D"/>
    <w:rsid w:val="00566D1D"/>
    <w:rsid w:val="00570BC6"/>
    <w:rsid w:val="005716C1"/>
    <w:rsid w:val="00572EE1"/>
    <w:rsid w:val="00576A16"/>
    <w:rsid w:val="005771A1"/>
    <w:rsid w:val="005776D5"/>
    <w:rsid w:val="00577A98"/>
    <w:rsid w:val="00577FEA"/>
    <w:rsid w:val="00580041"/>
    <w:rsid w:val="005848B3"/>
    <w:rsid w:val="00584A04"/>
    <w:rsid w:val="00585E02"/>
    <w:rsid w:val="005860B0"/>
    <w:rsid w:val="0059092F"/>
    <w:rsid w:val="0059288C"/>
    <w:rsid w:val="00593753"/>
    <w:rsid w:val="0059393E"/>
    <w:rsid w:val="005953B3"/>
    <w:rsid w:val="005A0645"/>
    <w:rsid w:val="005A2E95"/>
    <w:rsid w:val="005A36A1"/>
    <w:rsid w:val="005A3EA8"/>
    <w:rsid w:val="005A5890"/>
    <w:rsid w:val="005A633B"/>
    <w:rsid w:val="005A6805"/>
    <w:rsid w:val="005A6AB5"/>
    <w:rsid w:val="005A7377"/>
    <w:rsid w:val="005A7DDB"/>
    <w:rsid w:val="005A7F1C"/>
    <w:rsid w:val="005B024F"/>
    <w:rsid w:val="005B1B29"/>
    <w:rsid w:val="005B280D"/>
    <w:rsid w:val="005B328B"/>
    <w:rsid w:val="005B3544"/>
    <w:rsid w:val="005B579F"/>
    <w:rsid w:val="005C03AE"/>
    <w:rsid w:val="005C2A5B"/>
    <w:rsid w:val="005C384E"/>
    <w:rsid w:val="005C3CE0"/>
    <w:rsid w:val="005C6479"/>
    <w:rsid w:val="005C6A2C"/>
    <w:rsid w:val="005C7335"/>
    <w:rsid w:val="005C7BA9"/>
    <w:rsid w:val="005D033A"/>
    <w:rsid w:val="005D0A61"/>
    <w:rsid w:val="005D0C9E"/>
    <w:rsid w:val="005D1AFD"/>
    <w:rsid w:val="005D2B8A"/>
    <w:rsid w:val="005D3CC9"/>
    <w:rsid w:val="005D47F0"/>
    <w:rsid w:val="005D4EAA"/>
    <w:rsid w:val="005D69FC"/>
    <w:rsid w:val="005D6DC3"/>
    <w:rsid w:val="005D75F1"/>
    <w:rsid w:val="005E0DD6"/>
    <w:rsid w:val="005E0FCD"/>
    <w:rsid w:val="005E2F4F"/>
    <w:rsid w:val="005E52E8"/>
    <w:rsid w:val="005E5F3F"/>
    <w:rsid w:val="005F0A7B"/>
    <w:rsid w:val="005F241A"/>
    <w:rsid w:val="005F26E6"/>
    <w:rsid w:val="005F3355"/>
    <w:rsid w:val="005F40CC"/>
    <w:rsid w:val="005F4987"/>
    <w:rsid w:val="005F4B54"/>
    <w:rsid w:val="005F5229"/>
    <w:rsid w:val="005F7BD9"/>
    <w:rsid w:val="00601AF9"/>
    <w:rsid w:val="00602DA6"/>
    <w:rsid w:val="006034B5"/>
    <w:rsid w:val="00607099"/>
    <w:rsid w:val="0061292E"/>
    <w:rsid w:val="00613D1A"/>
    <w:rsid w:val="00614851"/>
    <w:rsid w:val="006162CD"/>
    <w:rsid w:val="0061747E"/>
    <w:rsid w:val="00620F83"/>
    <w:rsid w:val="0062190F"/>
    <w:rsid w:val="00621FF7"/>
    <w:rsid w:val="006224D6"/>
    <w:rsid w:val="00622EC9"/>
    <w:rsid w:val="0062337D"/>
    <w:rsid w:val="0062352A"/>
    <w:rsid w:val="0062403F"/>
    <w:rsid w:val="00624B86"/>
    <w:rsid w:val="00624D14"/>
    <w:rsid w:val="00625F97"/>
    <w:rsid w:val="006266C9"/>
    <w:rsid w:val="00626B6F"/>
    <w:rsid w:val="006271F5"/>
    <w:rsid w:val="00627654"/>
    <w:rsid w:val="0062771F"/>
    <w:rsid w:val="00627C91"/>
    <w:rsid w:val="00627FF4"/>
    <w:rsid w:val="006305EE"/>
    <w:rsid w:val="00631661"/>
    <w:rsid w:val="0063201C"/>
    <w:rsid w:val="006328F9"/>
    <w:rsid w:val="00632FA6"/>
    <w:rsid w:val="00633594"/>
    <w:rsid w:val="006349B0"/>
    <w:rsid w:val="0063584E"/>
    <w:rsid w:val="006360C9"/>
    <w:rsid w:val="00636607"/>
    <w:rsid w:val="00636A3E"/>
    <w:rsid w:val="00637173"/>
    <w:rsid w:val="00637CEE"/>
    <w:rsid w:val="00637D01"/>
    <w:rsid w:val="00640124"/>
    <w:rsid w:val="006416C1"/>
    <w:rsid w:val="0064294D"/>
    <w:rsid w:val="006457B1"/>
    <w:rsid w:val="00645C87"/>
    <w:rsid w:val="006465B3"/>
    <w:rsid w:val="0064679C"/>
    <w:rsid w:val="00651D06"/>
    <w:rsid w:val="00651EC0"/>
    <w:rsid w:val="0065203A"/>
    <w:rsid w:val="00654796"/>
    <w:rsid w:val="006555D7"/>
    <w:rsid w:val="00655800"/>
    <w:rsid w:val="00655857"/>
    <w:rsid w:val="006564BC"/>
    <w:rsid w:val="0065654E"/>
    <w:rsid w:val="00657345"/>
    <w:rsid w:val="00660D71"/>
    <w:rsid w:val="006631C3"/>
    <w:rsid w:val="00663CD3"/>
    <w:rsid w:val="006644C1"/>
    <w:rsid w:val="00664BD8"/>
    <w:rsid w:val="0066568F"/>
    <w:rsid w:val="006658E2"/>
    <w:rsid w:val="00666A3A"/>
    <w:rsid w:val="006679F9"/>
    <w:rsid w:val="00667B5E"/>
    <w:rsid w:val="00667D4E"/>
    <w:rsid w:val="00670BA3"/>
    <w:rsid w:val="006732B7"/>
    <w:rsid w:val="006743EE"/>
    <w:rsid w:val="00674AE8"/>
    <w:rsid w:val="00674FEF"/>
    <w:rsid w:val="00681696"/>
    <w:rsid w:val="0068310A"/>
    <w:rsid w:val="006842C3"/>
    <w:rsid w:val="00685989"/>
    <w:rsid w:val="00687E29"/>
    <w:rsid w:val="00693982"/>
    <w:rsid w:val="00693D3F"/>
    <w:rsid w:val="00695B0F"/>
    <w:rsid w:val="00695FC7"/>
    <w:rsid w:val="0069709E"/>
    <w:rsid w:val="006978D9"/>
    <w:rsid w:val="006A0503"/>
    <w:rsid w:val="006A07D7"/>
    <w:rsid w:val="006A3290"/>
    <w:rsid w:val="006A3EF3"/>
    <w:rsid w:val="006A5272"/>
    <w:rsid w:val="006A56B2"/>
    <w:rsid w:val="006A6401"/>
    <w:rsid w:val="006A658B"/>
    <w:rsid w:val="006A7D73"/>
    <w:rsid w:val="006B220D"/>
    <w:rsid w:val="006B23DD"/>
    <w:rsid w:val="006B242A"/>
    <w:rsid w:val="006B4DCA"/>
    <w:rsid w:val="006B54C2"/>
    <w:rsid w:val="006B648E"/>
    <w:rsid w:val="006C1EC7"/>
    <w:rsid w:val="006C2AE2"/>
    <w:rsid w:val="006C322C"/>
    <w:rsid w:val="006C4FAE"/>
    <w:rsid w:val="006C5D53"/>
    <w:rsid w:val="006D346C"/>
    <w:rsid w:val="006D6F4C"/>
    <w:rsid w:val="006D6F6F"/>
    <w:rsid w:val="006D758C"/>
    <w:rsid w:val="006D7721"/>
    <w:rsid w:val="006D7FEE"/>
    <w:rsid w:val="006E1423"/>
    <w:rsid w:val="006E31E9"/>
    <w:rsid w:val="006E3B95"/>
    <w:rsid w:val="006E3E56"/>
    <w:rsid w:val="006E50BA"/>
    <w:rsid w:val="006E6A18"/>
    <w:rsid w:val="006F06EC"/>
    <w:rsid w:val="006F0B8E"/>
    <w:rsid w:val="006F12D5"/>
    <w:rsid w:val="006F14BC"/>
    <w:rsid w:val="006F2973"/>
    <w:rsid w:val="006F448F"/>
    <w:rsid w:val="006F55F9"/>
    <w:rsid w:val="006F668D"/>
    <w:rsid w:val="006F6EA7"/>
    <w:rsid w:val="006F7382"/>
    <w:rsid w:val="00700B13"/>
    <w:rsid w:val="0070162C"/>
    <w:rsid w:val="00701970"/>
    <w:rsid w:val="00701994"/>
    <w:rsid w:val="007019E6"/>
    <w:rsid w:val="00702464"/>
    <w:rsid w:val="007029CC"/>
    <w:rsid w:val="0070547D"/>
    <w:rsid w:val="007060AB"/>
    <w:rsid w:val="0070713E"/>
    <w:rsid w:val="0070762C"/>
    <w:rsid w:val="0070798A"/>
    <w:rsid w:val="0071078C"/>
    <w:rsid w:val="00712475"/>
    <w:rsid w:val="0071348B"/>
    <w:rsid w:val="00713B75"/>
    <w:rsid w:val="0071401B"/>
    <w:rsid w:val="007145D9"/>
    <w:rsid w:val="00715010"/>
    <w:rsid w:val="00720BA9"/>
    <w:rsid w:val="00721500"/>
    <w:rsid w:val="00722993"/>
    <w:rsid w:val="007250DA"/>
    <w:rsid w:val="00725226"/>
    <w:rsid w:val="00725324"/>
    <w:rsid w:val="007319D0"/>
    <w:rsid w:val="007325BF"/>
    <w:rsid w:val="007331AB"/>
    <w:rsid w:val="007335D2"/>
    <w:rsid w:val="00733E3A"/>
    <w:rsid w:val="007347C2"/>
    <w:rsid w:val="00740BDA"/>
    <w:rsid w:val="007410B6"/>
    <w:rsid w:val="007419BB"/>
    <w:rsid w:val="00742BE1"/>
    <w:rsid w:val="00744591"/>
    <w:rsid w:val="00744638"/>
    <w:rsid w:val="00744917"/>
    <w:rsid w:val="007455DF"/>
    <w:rsid w:val="00745E94"/>
    <w:rsid w:val="00746C48"/>
    <w:rsid w:val="00750358"/>
    <w:rsid w:val="00751519"/>
    <w:rsid w:val="007516CD"/>
    <w:rsid w:val="00751AED"/>
    <w:rsid w:val="00751D68"/>
    <w:rsid w:val="00753CEE"/>
    <w:rsid w:val="007555DB"/>
    <w:rsid w:val="00756B37"/>
    <w:rsid w:val="0075777F"/>
    <w:rsid w:val="00760B73"/>
    <w:rsid w:val="00761553"/>
    <w:rsid w:val="00761CD7"/>
    <w:rsid w:val="00761FE2"/>
    <w:rsid w:val="0076202F"/>
    <w:rsid w:val="00762A6B"/>
    <w:rsid w:val="007634F9"/>
    <w:rsid w:val="00763C82"/>
    <w:rsid w:val="00763FD4"/>
    <w:rsid w:val="00765209"/>
    <w:rsid w:val="0076561C"/>
    <w:rsid w:val="00770F71"/>
    <w:rsid w:val="007719AA"/>
    <w:rsid w:val="00772C44"/>
    <w:rsid w:val="00772DA3"/>
    <w:rsid w:val="00773430"/>
    <w:rsid w:val="00774263"/>
    <w:rsid w:val="007764FA"/>
    <w:rsid w:val="0077679B"/>
    <w:rsid w:val="00776F26"/>
    <w:rsid w:val="0078043B"/>
    <w:rsid w:val="0078071C"/>
    <w:rsid w:val="007813F0"/>
    <w:rsid w:val="00782948"/>
    <w:rsid w:val="00782DA2"/>
    <w:rsid w:val="007836C9"/>
    <w:rsid w:val="00785A71"/>
    <w:rsid w:val="007868B5"/>
    <w:rsid w:val="00787AEC"/>
    <w:rsid w:val="0079272C"/>
    <w:rsid w:val="0079375D"/>
    <w:rsid w:val="0079490E"/>
    <w:rsid w:val="007967C9"/>
    <w:rsid w:val="00796954"/>
    <w:rsid w:val="007971E1"/>
    <w:rsid w:val="00797376"/>
    <w:rsid w:val="00797D48"/>
    <w:rsid w:val="007A1772"/>
    <w:rsid w:val="007A3781"/>
    <w:rsid w:val="007A3828"/>
    <w:rsid w:val="007A3DBD"/>
    <w:rsid w:val="007A465E"/>
    <w:rsid w:val="007A5990"/>
    <w:rsid w:val="007A6076"/>
    <w:rsid w:val="007A6445"/>
    <w:rsid w:val="007A6934"/>
    <w:rsid w:val="007A6B01"/>
    <w:rsid w:val="007A7599"/>
    <w:rsid w:val="007B02C6"/>
    <w:rsid w:val="007B1AC8"/>
    <w:rsid w:val="007B329E"/>
    <w:rsid w:val="007B34AD"/>
    <w:rsid w:val="007B34B7"/>
    <w:rsid w:val="007B43DB"/>
    <w:rsid w:val="007B6D89"/>
    <w:rsid w:val="007B6DBE"/>
    <w:rsid w:val="007B7533"/>
    <w:rsid w:val="007B7EEA"/>
    <w:rsid w:val="007C0AAD"/>
    <w:rsid w:val="007C1284"/>
    <w:rsid w:val="007C1C0A"/>
    <w:rsid w:val="007C4EC7"/>
    <w:rsid w:val="007C59EE"/>
    <w:rsid w:val="007C69A2"/>
    <w:rsid w:val="007D0123"/>
    <w:rsid w:val="007D044F"/>
    <w:rsid w:val="007D08E3"/>
    <w:rsid w:val="007D12D8"/>
    <w:rsid w:val="007D32C1"/>
    <w:rsid w:val="007D387B"/>
    <w:rsid w:val="007D48E6"/>
    <w:rsid w:val="007D7041"/>
    <w:rsid w:val="007E04CE"/>
    <w:rsid w:val="007E060D"/>
    <w:rsid w:val="007E08FA"/>
    <w:rsid w:val="007E2A2A"/>
    <w:rsid w:val="007F0E4E"/>
    <w:rsid w:val="007F0EA0"/>
    <w:rsid w:val="007F112C"/>
    <w:rsid w:val="007F2B8E"/>
    <w:rsid w:val="007F3A5F"/>
    <w:rsid w:val="007F3B20"/>
    <w:rsid w:val="007F4BA5"/>
    <w:rsid w:val="007F5AA3"/>
    <w:rsid w:val="008016BC"/>
    <w:rsid w:val="00806710"/>
    <w:rsid w:val="00806A11"/>
    <w:rsid w:val="008115F1"/>
    <w:rsid w:val="008120EF"/>
    <w:rsid w:val="00812502"/>
    <w:rsid w:val="00812B06"/>
    <w:rsid w:val="0081448F"/>
    <w:rsid w:val="008168A8"/>
    <w:rsid w:val="00816DFB"/>
    <w:rsid w:val="008207E4"/>
    <w:rsid w:val="00820AF9"/>
    <w:rsid w:val="00821149"/>
    <w:rsid w:val="00821425"/>
    <w:rsid w:val="0082247B"/>
    <w:rsid w:val="008255A2"/>
    <w:rsid w:val="008255A6"/>
    <w:rsid w:val="00825A6F"/>
    <w:rsid w:val="0082614D"/>
    <w:rsid w:val="0082667C"/>
    <w:rsid w:val="00826C64"/>
    <w:rsid w:val="00830158"/>
    <w:rsid w:val="00830328"/>
    <w:rsid w:val="008315DC"/>
    <w:rsid w:val="008319E2"/>
    <w:rsid w:val="008325EB"/>
    <w:rsid w:val="00832A33"/>
    <w:rsid w:val="008335BE"/>
    <w:rsid w:val="008343B5"/>
    <w:rsid w:val="00834416"/>
    <w:rsid w:val="008349D6"/>
    <w:rsid w:val="00834B72"/>
    <w:rsid w:val="00836355"/>
    <w:rsid w:val="008368A7"/>
    <w:rsid w:val="00837C91"/>
    <w:rsid w:val="00840724"/>
    <w:rsid w:val="0084083A"/>
    <w:rsid w:val="00840DB3"/>
    <w:rsid w:val="008410B2"/>
    <w:rsid w:val="0084358E"/>
    <w:rsid w:val="00843AAB"/>
    <w:rsid w:val="00844233"/>
    <w:rsid w:val="00844913"/>
    <w:rsid w:val="0084581D"/>
    <w:rsid w:val="00846297"/>
    <w:rsid w:val="00846919"/>
    <w:rsid w:val="008469B6"/>
    <w:rsid w:val="00851FB7"/>
    <w:rsid w:val="008535C1"/>
    <w:rsid w:val="0085424F"/>
    <w:rsid w:val="0085443F"/>
    <w:rsid w:val="0085497D"/>
    <w:rsid w:val="00855F80"/>
    <w:rsid w:val="00860A4D"/>
    <w:rsid w:val="0086196E"/>
    <w:rsid w:val="00861D1D"/>
    <w:rsid w:val="0086244E"/>
    <w:rsid w:val="00864C2C"/>
    <w:rsid w:val="008650F4"/>
    <w:rsid w:val="00865D95"/>
    <w:rsid w:val="008662BF"/>
    <w:rsid w:val="008667AA"/>
    <w:rsid w:val="00867C38"/>
    <w:rsid w:val="00867C77"/>
    <w:rsid w:val="008702E4"/>
    <w:rsid w:val="00870CF0"/>
    <w:rsid w:val="00871458"/>
    <w:rsid w:val="00871DD9"/>
    <w:rsid w:val="00872525"/>
    <w:rsid w:val="00872C1B"/>
    <w:rsid w:val="008731F1"/>
    <w:rsid w:val="0087372F"/>
    <w:rsid w:val="008739D3"/>
    <w:rsid w:val="00874E81"/>
    <w:rsid w:val="008751D0"/>
    <w:rsid w:val="008769CE"/>
    <w:rsid w:val="0087739B"/>
    <w:rsid w:val="0087752E"/>
    <w:rsid w:val="00880C64"/>
    <w:rsid w:val="00880DF3"/>
    <w:rsid w:val="00882C6F"/>
    <w:rsid w:val="008843DC"/>
    <w:rsid w:val="00884863"/>
    <w:rsid w:val="008849C9"/>
    <w:rsid w:val="00892D2F"/>
    <w:rsid w:val="00894754"/>
    <w:rsid w:val="00894BA0"/>
    <w:rsid w:val="0089631B"/>
    <w:rsid w:val="0089664E"/>
    <w:rsid w:val="008A2221"/>
    <w:rsid w:val="008A3AD4"/>
    <w:rsid w:val="008A48C7"/>
    <w:rsid w:val="008A5F49"/>
    <w:rsid w:val="008A6DC6"/>
    <w:rsid w:val="008B0669"/>
    <w:rsid w:val="008B1175"/>
    <w:rsid w:val="008B1876"/>
    <w:rsid w:val="008B2075"/>
    <w:rsid w:val="008B31DB"/>
    <w:rsid w:val="008B37A9"/>
    <w:rsid w:val="008B4260"/>
    <w:rsid w:val="008B441A"/>
    <w:rsid w:val="008B580A"/>
    <w:rsid w:val="008B5B0E"/>
    <w:rsid w:val="008B655E"/>
    <w:rsid w:val="008B69D6"/>
    <w:rsid w:val="008C0605"/>
    <w:rsid w:val="008C0D3B"/>
    <w:rsid w:val="008C1D86"/>
    <w:rsid w:val="008C306E"/>
    <w:rsid w:val="008C371D"/>
    <w:rsid w:val="008C6897"/>
    <w:rsid w:val="008C75AE"/>
    <w:rsid w:val="008D0831"/>
    <w:rsid w:val="008D2A2C"/>
    <w:rsid w:val="008D3D3A"/>
    <w:rsid w:val="008D532D"/>
    <w:rsid w:val="008D5F7B"/>
    <w:rsid w:val="008D7A6C"/>
    <w:rsid w:val="008E021F"/>
    <w:rsid w:val="008E07E8"/>
    <w:rsid w:val="008E0C79"/>
    <w:rsid w:val="008E1786"/>
    <w:rsid w:val="008E223B"/>
    <w:rsid w:val="008E32B4"/>
    <w:rsid w:val="008E344E"/>
    <w:rsid w:val="008E3544"/>
    <w:rsid w:val="008E3A6D"/>
    <w:rsid w:val="008E40DE"/>
    <w:rsid w:val="008E47AD"/>
    <w:rsid w:val="008E493D"/>
    <w:rsid w:val="008E5593"/>
    <w:rsid w:val="008E696D"/>
    <w:rsid w:val="008E7263"/>
    <w:rsid w:val="008F1D67"/>
    <w:rsid w:val="008F34CF"/>
    <w:rsid w:val="008F5C62"/>
    <w:rsid w:val="008F607D"/>
    <w:rsid w:val="00900626"/>
    <w:rsid w:val="00900771"/>
    <w:rsid w:val="009023AA"/>
    <w:rsid w:val="00902880"/>
    <w:rsid w:val="00902F3B"/>
    <w:rsid w:val="009035CF"/>
    <w:rsid w:val="009048E1"/>
    <w:rsid w:val="00904F1C"/>
    <w:rsid w:val="0090571A"/>
    <w:rsid w:val="00906693"/>
    <w:rsid w:val="00907468"/>
    <w:rsid w:val="009121EC"/>
    <w:rsid w:val="00912E57"/>
    <w:rsid w:val="00914F75"/>
    <w:rsid w:val="00915E61"/>
    <w:rsid w:val="00917695"/>
    <w:rsid w:val="00917B69"/>
    <w:rsid w:val="009215BF"/>
    <w:rsid w:val="009220C3"/>
    <w:rsid w:val="00924895"/>
    <w:rsid w:val="00925105"/>
    <w:rsid w:val="00926610"/>
    <w:rsid w:val="00926D5E"/>
    <w:rsid w:val="009302C5"/>
    <w:rsid w:val="009312EF"/>
    <w:rsid w:val="009318C1"/>
    <w:rsid w:val="009329AC"/>
    <w:rsid w:val="0093303B"/>
    <w:rsid w:val="009334E4"/>
    <w:rsid w:val="00933E80"/>
    <w:rsid w:val="00934904"/>
    <w:rsid w:val="00934BE7"/>
    <w:rsid w:val="00935A6B"/>
    <w:rsid w:val="009372F6"/>
    <w:rsid w:val="00940297"/>
    <w:rsid w:val="0094087D"/>
    <w:rsid w:val="00941093"/>
    <w:rsid w:val="009410AD"/>
    <w:rsid w:val="0094122A"/>
    <w:rsid w:val="00942AB1"/>
    <w:rsid w:val="00944C3E"/>
    <w:rsid w:val="00944D1D"/>
    <w:rsid w:val="009453A5"/>
    <w:rsid w:val="00946E13"/>
    <w:rsid w:val="009474F7"/>
    <w:rsid w:val="009476BB"/>
    <w:rsid w:val="00950A41"/>
    <w:rsid w:val="00950C0C"/>
    <w:rsid w:val="00951A29"/>
    <w:rsid w:val="00952749"/>
    <w:rsid w:val="0095290C"/>
    <w:rsid w:val="00952A32"/>
    <w:rsid w:val="00952DDB"/>
    <w:rsid w:val="009530B1"/>
    <w:rsid w:val="00954CE7"/>
    <w:rsid w:val="00955E17"/>
    <w:rsid w:val="0095709D"/>
    <w:rsid w:val="00957221"/>
    <w:rsid w:val="0095775D"/>
    <w:rsid w:val="00960EE3"/>
    <w:rsid w:val="00961671"/>
    <w:rsid w:val="009620C6"/>
    <w:rsid w:val="009623EB"/>
    <w:rsid w:val="00965447"/>
    <w:rsid w:val="0096741A"/>
    <w:rsid w:val="009712E8"/>
    <w:rsid w:val="00971E61"/>
    <w:rsid w:val="009726DF"/>
    <w:rsid w:val="00973412"/>
    <w:rsid w:val="00976A70"/>
    <w:rsid w:val="009803B7"/>
    <w:rsid w:val="00980494"/>
    <w:rsid w:val="009804C3"/>
    <w:rsid w:val="00983560"/>
    <w:rsid w:val="00987E9B"/>
    <w:rsid w:val="00991258"/>
    <w:rsid w:val="00992586"/>
    <w:rsid w:val="009926D9"/>
    <w:rsid w:val="00992E43"/>
    <w:rsid w:val="00992E5D"/>
    <w:rsid w:val="00994DEB"/>
    <w:rsid w:val="00994F46"/>
    <w:rsid w:val="00996742"/>
    <w:rsid w:val="009A1788"/>
    <w:rsid w:val="009A1D8D"/>
    <w:rsid w:val="009A2D06"/>
    <w:rsid w:val="009A44CA"/>
    <w:rsid w:val="009A66EF"/>
    <w:rsid w:val="009B3633"/>
    <w:rsid w:val="009B3A2B"/>
    <w:rsid w:val="009B44E8"/>
    <w:rsid w:val="009B4A1B"/>
    <w:rsid w:val="009B4FE2"/>
    <w:rsid w:val="009B5319"/>
    <w:rsid w:val="009C02D8"/>
    <w:rsid w:val="009C0C35"/>
    <w:rsid w:val="009C1E9D"/>
    <w:rsid w:val="009C2DAF"/>
    <w:rsid w:val="009C38A7"/>
    <w:rsid w:val="009C42BC"/>
    <w:rsid w:val="009C4436"/>
    <w:rsid w:val="009C44D2"/>
    <w:rsid w:val="009C57BE"/>
    <w:rsid w:val="009C5A71"/>
    <w:rsid w:val="009C688E"/>
    <w:rsid w:val="009C6AEE"/>
    <w:rsid w:val="009D0243"/>
    <w:rsid w:val="009D04BB"/>
    <w:rsid w:val="009D06DB"/>
    <w:rsid w:val="009D1B30"/>
    <w:rsid w:val="009D1D34"/>
    <w:rsid w:val="009D2209"/>
    <w:rsid w:val="009D3B63"/>
    <w:rsid w:val="009D3DE7"/>
    <w:rsid w:val="009D5902"/>
    <w:rsid w:val="009D67C8"/>
    <w:rsid w:val="009D6C22"/>
    <w:rsid w:val="009D7DA2"/>
    <w:rsid w:val="009E0B5C"/>
    <w:rsid w:val="009E1AB8"/>
    <w:rsid w:val="009E24F3"/>
    <w:rsid w:val="009E25E8"/>
    <w:rsid w:val="009E3D1D"/>
    <w:rsid w:val="009E3FE1"/>
    <w:rsid w:val="009E4A6B"/>
    <w:rsid w:val="009E51E5"/>
    <w:rsid w:val="009E5B0D"/>
    <w:rsid w:val="009E6556"/>
    <w:rsid w:val="009F14C2"/>
    <w:rsid w:val="009F2C08"/>
    <w:rsid w:val="009F3640"/>
    <w:rsid w:val="009F4FC3"/>
    <w:rsid w:val="009F5FC5"/>
    <w:rsid w:val="00A015DA"/>
    <w:rsid w:val="00A01DA1"/>
    <w:rsid w:val="00A02723"/>
    <w:rsid w:val="00A03BF9"/>
    <w:rsid w:val="00A03FA2"/>
    <w:rsid w:val="00A043F7"/>
    <w:rsid w:val="00A05BB1"/>
    <w:rsid w:val="00A0605D"/>
    <w:rsid w:val="00A06E9B"/>
    <w:rsid w:val="00A06EE2"/>
    <w:rsid w:val="00A07073"/>
    <w:rsid w:val="00A07E6B"/>
    <w:rsid w:val="00A1154C"/>
    <w:rsid w:val="00A120CB"/>
    <w:rsid w:val="00A14436"/>
    <w:rsid w:val="00A1456E"/>
    <w:rsid w:val="00A201A6"/>
    <w:rsid w:val="00A20C6A"/>
    <w:rsid w:val="00A2118B"/>
    <w:rsid w:val="00A2182D"/>
    <w:rsid w:val="00A21C09"/>
    <w:rsid w:val="00A21DFF"/>
    <w:rsid w:val="00A2537C"/>
    <w:rsid w:val="00A255A8"/>
    <w:rsid w:val="00A2578E"/>
    <w:rsid w:val="00A25A91"/>
    <w:rsid w:val="00A27C75"/>
    <w:rsid w:val="00A30DEA"/>
    <w:rsid w:val="00A3201A"/>
    <w:rsid w:val="00A32BB4"/>
    <w:rsid w:val="00A333BF"/>
    <w:rsid w:val="00A3473F"/>
    <w:rsid w:val="00A3622D"/>
    <w:rsid w:val="00A40489"/>
    <w:rsid w:val="00A4095B"/>
    <w:rsid w:val="00A40E52"/>
    <w:rsid w:val="00A411EF"/>
    <w:rsid w:val="00A42513"/>
    <w:rsid w:val="00A426B3"/>
    <w:rsid w:val="00A4287E"/>
    <w:rsid w:val="00A43109"/>
    <w:rsid w:val="00A43830"/>
    <w:rsid w:val="00A44259"/>
    <w:rsid w:val="00A44C43"/>
    <w:rsid w:val="00A44F41"/>
    <w:rsid w:val="00A450B2"/>
    <w:rsid w:val="00A453FF"/>
    <w:rsid w:val="00A45BB8"/>
    <w:rsid w:val="00A4710E"/>
    <w:rsid w:val="00A503E1"/>
    <w:rsid w:val="00A505DF"/>
    <w:rsid w:val="00A50BD4"/>
    <w:rsid w:val="00A51CB0"/>
    <w:rsid w:val="00A52F1C"/>
    <w:rsid w:val="00A535B6"/>
    <w:rsid w:val="00A53C0D"/>
    <w:rsid w:val="00A53DBA"/>
    <w:rsid w:val="00A53FE9"/>
    <w:rsid w:val="00A553B7"/>
    <w:rsid w:val="00A55A2B"/>
    <w:rsid w:val="00A572FA"/>
    <w:rsid w:val="00A60234"/>
    <w:rsid w:val="00A614C8"/>
    <w:rsid w:val="00A623F5"/>
    <w:rsid w:val="00A63F44"/>
    <w:rsid w:val="00A664ED"/>
    <w:rsid w:val="00A67591"/>
    <w:rsid w:val="00A70F04"/>
    <w:rsid w:val="00A7227B"/>
    <w:rsid w:val="00A731EF"/>
    <w:rsid w:val="00A73FB2"/>
    <w:rsid w:val="00A75BAA"/>
    <w:rsid w:val="00A80DE1"/>
    <w:rsid w:val="00A8132E"/>
    <w:rsid w:val="00A81971"/>
    <w:rsid w:val="00A81A28"/>
    <w:rsid w:val="00A81B65"/>
    <w:rsid w:val="00A83803"/>
    <w:rsid w:val="00A854BE"/>
    <w:rsid w:val="00A87418"/>
    <w:rsid w:val="00A87AB5"/>
    <w:rsid w:val="00A87F8F"/>
    <w:rsid w:val="00A9019C"/>
    <w:rsid w:val="00A91032"/>
    <w:rsid w:val="00A93339"/>
    <w:rsid w:val="00A9435A"/>
    <w:rsid w:val="00A9498F"/>
    <w:rsid w:val="00A95540"/>
    <w:rsid w:val="00A96A5A"/>
    <w:rsid w:val="00A97310"/>
    <w:rsid w:val="00AA053E"/>
    <w:rsid w:val="00AA06CC"/>
    <w:rsid w:val="00AA1EC1"/>
    <w:rsid w:val="00AA46A8"/>
    <w:rsid w:val="00AA4AA5"/>
    <w:rsid w:val="00AA5602"/>
    <w:rsid w:val="00AA57C1"/>
    <w:rsid w:val="00AA590A"/>
    <w:rsid w:val="00AA70A2"/>
    <w:rsid w:val="00AA74F3"/>
    <w:rsid w:val="00AA7C06"/>
    <w:rsid w:val="00AB0B29"/>
    <w:rsid w:val="00AB19AE"/>
    <w:rsid w:val="00AB20A6"/>
    <w:rsid w:val="00AB26C5"/>
    <w:rsid w:val="00AB5E3C"/>
    <w:rsid w:val="00AB64E9"/>
    <w:rsid w:val="00AB6505"/>
    <w:rsid w:val="00AB6EA2"/>
    <w:rsid w:val="00AC0E72"/>
    <w:rsid w:val="00AC144F"/>
    <w:rsid w:val="00AC145E"/>
    <w:rsid w:val="00AC1465"/>
    <w:rsid w:val="00AC24F5"/>
    <w:rsid w:val="00AC2693"/>
    <w:rsid w:val="00AC51CF"/>
    <w:rsid w:val="00AC6BF6"/>
    <w:rsid w:val="00AC6C7C"/>
    <w:rsid w:val="00AC72D1"/>
    <w:rsid w:val="00AC72E3"/>
    <w:rsid w:val="00AD0005"/>
    <w:rsid w:val="00AD0198"/>
    <w:rsid w:val="00AD047E"/>
    <w:rsid w:val="00AD0B1E"/>
    <w:rsid w:val="00AD0B9D"/>
    <w:rsid w:val="00AD1FFE"/>
    <w:rsid w:val="00AD2C5A"/>
    <w:rsid w:val="00AD330D"/>
    <w:rsid w:val="00AD398A"/>
    <w:rsid w:val="00AD3C97"/>
    <w:rsid w:val="00AD451C"/>
    <w:rsid w:val="00AD50DC"/>
    <w:rsid w:val="00AD620A"/>
    <w:rsid w:val="00AD6C84"/>
    <w:rsid w:val="00AE272C"/>
    <w:rsid w:val="00AE280E"/>
    <w:rsid w:val="00AE315C"/>
    <w:rsid w:val="00AE38CE"/>
    <w:rsid w:val="00AE475F"/>
    <w:rsid w:val="00AE754F"/>
    <w:rsid w:val="00AE7615"/>
    <w:rsid w:val="00AE7B84"/>
    <w:rsid w:val="00AE7E7D"/>
    <w:rsid w:val="00AF0465"/>
    <w:rsid w:val="00AF0A9D"/>
    <w:rsid w:val="00AF1F72"/>
    <w:rsid w:val="00AF288E"/>
    <w:rsid w:val="00AF3480"/>
    <w:rsid w:val="00AF6E54"/>
    <w:rsid w:val="00AF7520"/>
    <w:rsid w:val="00AF7557"/>
    <w:rsid w:val="00B00F26"/>
    <w:rsid w:val="00B0115D"/>
    <w:rsid w:val="00B02893"/>
    <w:rsid w:val="00B02F66"/>
    <w:rsid w:val="00B0566B"/>
    <w:rsid w:val="00B06BD7"/>
    <w:rsid w:val="00B105E4"/>
    <w:rsid w:val="00B129C7"/>
    <w:rsid w:val="00B1317E"/>
    <w:rsid w:val="00B1333C"/>
    <w:rsid w:val="00B133B6"/>
    <w:rsid w:val="00B13B4C"/>
    <w:rsid w:val="00B16375"/>
    <w:rsid w:val="00B16AD1"/>
    <w:rsid w:val="00B16B1A"/>
    <w:rsid w:val="00B177B4"/>
    <w:rsid w:val="00B2127E"/>
    <w:rsid w:val="00B21FBF"/>
    <w:rsid w:val="00B227D8"/>
    <w:rsid w:val="00B23BC4"/>
    <w:rsid w:val="00B24937"/>
    <w:rsid w:val="00B26E76"/>
    <w:rsid w:val="00B27507"/>
    <w:rsid w:val="00B27AEE"/>
    <w:rsid w:val="00B27CC6"/>
    <w:rsid w:val="00B31173"/>
    <w:rsid w:val="00B31D65"/>
    <w:rsid w:val="00B32952"/>
    <w:rsid w:val="00B32F39"/>
    <w:rsid w:val="00B32F46"/>
    <w:rsid w:val="00B346A5"/>
    <w:rsid w:val="00B35F4E"/>
    <w:rsid w:val="00B41B16"/>
    <w:rsid w:val="00B42068"/>
    <w:rsid w:val="00B42EA2"/>
    <w:rsid w:val="00B43106"/>
    <w:rsid w:val="00B444DC"/>
    <w:rsid w:val="00B46158"/>
    <w:rsid w:val="00B46605"/>
    <w:rsid w:val="00B47DC9"/>
    <w:rsid w:val="00B51EE2"/>
    <w:rsid w:val="00B53099"/>
    <w:rsid w:val="00B533EB"/>
    <w:rsid w:val="00B5384D"/>
    <w:rsid w:val="00B53B3C"/>
    <w:rsid w:val="00B54022"/>
    <w:rsid w:val="00B552B2"/>
    <w:rsid w:val="00B55F2C"/>
    <w:rsid w:val="00B5613F"/>
    <w:rsid w:val="00B56174"/>
    <w:rsid w:val="00B56857"/>
    <w:rsid w:val="00B57317"/>
    <w:rsid w:val="00B60FF6"/>
    <w:rsid w:val="00B61828"/>
    <w:rsid w:val="00B6402F"/>
    <w:rsid w:val="00B64899"/>
    <w:rsid w:val="00B65B12"/>
    <w:rsid w:val="00B6649C"/>
    <w:rsid w:val="00B66EA9"/>
    <w:rsid w:val="00B710EF"/>
    <w:rsid w:val="00B719AE"/>
    <w:rsid w:val="00B71AF0"/>
    <w:rsid w:val="00B7371B"/>
    <w:rsid w:val="00B745A0"/>
    <w:rsid w:val="00B75003"/>
    <w:rsid w:val="00B76B2A"/>
    <w:rsid w:val="00B76D49"/>
    <w:rsid w:val="00B777CF"/>
    <w:rsid w:val="00B77850"/>
    <w:rsid w:val="00B7799B"/>
    <w:rsid w:val="00B779D6"/>
    <w:rsid w:val="00B77AA6"/>
    <w:rsid w:val="00B802C3"/>
    <w:rsid w:val="00B806F8"/>
    <w:rsid w:val="00B81845"/>
    <w:rsid w:val="00B830D0"/>
    <w:rsid w:val="00B83839"/>
    <w:rsid w:val="00B87BF1"/>
    <w:rsid w:val="00B90C34"/>
    <w:rsid w:val="00B91D08"/>
    <w:rsid w:val="00B91FD1"/>
    <w:rsid w:val="00B92DC7"/>
    <w:rsid w:val="00B931EC"/>
    <w:rsid w:val="00B9383D"/>
    <w:rsid w:val="00B94359"/>
    <w:rsid w:val="00B944B4"/>
    <w:rsid w:val="00B958EF"/>
    <w:rsid w:val="00B9607B"/>
    <w:rsid w:val="00BA01A8"/>
    <w:rsid w:val="00BA16C0"/>
    <w:rsid w:val="00BA20DF"/>
    <w:rsid w:val="00BA33DB"/>
    <w:rsid w:val="00BA52B8"/>
    <w:rsid w:val="00BA6A35"/>
    <w:rsid w:val="00BA6C9C"/>
    <w:rsid w:val="00BA6D1F"/>
    <w:rsid w:val="00BA775F"/>
    <w:rsid w:val="00BB1B19"/>
    <w:rsid w:val="00BB343B"/>
    <w:rsid w:val="00BB3924"/>
    <w:rsid w:val="00BB3A60"/>
    <w:rsid w:val="00BB3C44"/>
    <w:rsid w:val="00BB4404"/>
    <w:rsid w:val="00BB460B"/>
    <w:rsid w:val="00BB6B35"/>
    <w:rsid w:val="00BB7132"/>
    <w:rsid w:val="00BB7464"/>
    <w:rsid w:val="00BB78D9"/>
    <w:rsid w:val="00BC1AAF"/>
    <w:rsid w:val="00BC20A8"/>
    <w:rsid w:val="00BC30D9"/>
    <w:rsid w:val="00BC44EC"/>
    <w:rsid w:val="00BC544C"/>
    <w:rsid w:val="00BC7BEF"/>
    <w:rsid w:val="00BD151E"/>
    <w:rsid w:val="00BD3243"/>
    <w:rsid w:val="00BD32EF"/>
    <w:rsid w:val="00BD3415"/>
    <w:rsid w:val="00BD3E5D"/>
    <w:rsid w:val="00BD418E"/>
    <w:rsid w:val="00BD44E0"/>
    <w:rsid w:val="00BD590E"/>
    <w:rsid w:val="00BD6105"/>
    <w:rsid w:val="00BE129C"/>
    <w:rsid w:val="00BE1D3C"/>
    <w:rsid w:val="00BE285C"/>
    <w:rsid w:val="00BE3714"/>
    <w:rsid w:val="00BE51DE"/>
    <w:rsid w:val="00BE5481"/>
    <w:rsid w:val="00BE5962"/>
    <w:rsid w:val="00BE5B9E"/>
    <w:rsid w:val="00BE7412"/>
    <w:rsid w:val="00BF010C"/>
    <w:rsid w:val="00BF05F9"/>
    <w:rsid w:val="00BF060E"/>
    <w:rsid w:val="00BF1FE5"/>
    <w:rsid w:val="00BF28BD"/>
    <w:rsid w:val="00BF2EAA"/>
    <w:rsid w:val="00BF35CC"/>
    <w:rsid w:val="00BF3AB4"/>
    <w:rsid w:val="00BF523F"/>
    <w:rsid w:val="00BF6366"/>
    <w:rsid w:val="00BF7EEE"/>
    <w:rsid w:val="00C01872"/>
    <w:rsid w:val="00C025DA"/>
    <w:rsid w:val="00C02B26"/>
    <w:rsid w:val="00C042F3"/>
    <w:rsid w:val="00C04D33"/>
    <w:rsid w:val="00C06F14"/>
    <w:rsid w:val="00C07147"/>
    <w:rsid w:val="00C1008D"/>
    <w:rsid w:val="00C1011F"/>
    <w:rsid w:val="00C10DCB"/>
    <w:rsid w:val="00C11130"/>
    <w:rsid w:val="00C11A5B"/>
    <w:rsid w:val="00C121AB"/>
    <w:rsid w:val="00C14747"/>
    <w:rsid w:val="00C151B3"/>
    <w:rsid w:val="00C156BC"/>
    <w:rsid w:val="00C17293"/>
    <w:rsid w:val="00C20470"/>
    <w:rsid w:val="00C20DDE"/>
    <w:rsid w:val="00C22D56"/>
    <w:rsid w:val="00C22E73"/>
    <w:rsid w:val="00C24F6C"/>
    <w:rsid w:val="00C250FA"/>
    <w:rsid w:val="00C25285"/>
    <w:rsid w:val="00C25E2D"/>
    <w:rsid w:val="00C27161"/>
    <w:rsid w:val="00C27A26"/>
    <w:rsid w:val="00C32DFF"/>
    <w:rsid w:val="00C32EB4"/>
    <w:rsid w:val="00C33024"/>
    <w:rsid w:val="00C336D4"/>
    <w:rsid w:val="00C35EDA"/>
    <w:rsid w:val="00C36203"/>
    <w:rsid w:val="00C40F36"/>
    <w:rsid w:val="00C4155D"/>
    <w:rsid w:val="00C41C86"/>
    <w:rsid w:val="00C421D2"/>
    <w:rsid w:val="00C43B7A"/>
    <w:rsid w:val="00C44506"/>
    <w:rsid w:val="00C451D2"/>
    <w:rsid w:val="00C464A8"/>
    <w:rsid w:val="00C47121"/>
    <w:rsid w:val="00C511E5"/>
    <w:rsid w:val="00C53085"/>
    <w:rsid w:val="00C53C46"/>
    <w:rsid w:val="00C5591B"/>
    <w:rsid w:val="00C57B95"/>
    <w:rsid w:val="00C57C25"/>
    <w:rsid w:val="00C60A9D"/>
    <w:rsid w:val="00C61261"/>
    <w:rsid w:val="00C61BD4"/>
    <w:rsid w:val="00C6240F"/>
    <w:rsid w:val="00C63B01"/>
    <w:rsid w:val="00C653CE"/>
    <w:rsid w:val="00C65EF3"/>
    <w:rsid w:val="00C65EF9"/>
    <w:rsid w:val="00C6638C"/>
    <w:rsid w:val="00C671BA"/>
    <w:rsid w:val="00C70565"/>
    <w:rsid w:val="00C70BFD"/>
    <w:rsid w:val="00C71162"/>
    <w:rsid w:val="00C724BE"/>
    <w:rsid w:val="00C727C1"/>
    <w:rsid w:val="00C72C51"/>
    <w:rsid w:val="00C75186"/>
    <w:rsid w:val="00C770EE"/>
    <w:rsid w:val="00C775FF"/>
    <w:rsid w:val="00C77B51"/>
    <w:rsid w:val="00C77EEF"/>
    <w:rsid w:val="00C80086"/>
    <w:rsid w:val="00C807C3"/>
    <w:rsid w:val="00C8132E"/>
    <w:rsid w:val="00C814C5"/>
    <w:rsid w:val="00C82998"/>
    <w:rsid w:val="00C82A8D"/>
    <w:rsid w:val="00C82AA6"/>
    <w:rsid w:val="00C82F87"/>
    <w:rsid w:val="00C8555B"/>
    <w:rsid w:val="00C878FD"/>
    <w:rsid w:val="00C90086"/>
    <w:rsid w:val="00C902EF"/>
    <w:rsid w:val="00C91205"/>
    <w:rsid w:val="00C917D3"/>
    <w:rsid w:val="00C938F5"/>
    <w:rsid w:val="00C93965"/>
    <w:rsid w:val="00C93BB4"/>
    <w:rsid w:val="00C94FD6"/>
    <w:rsid w:val="00C95CE9"/>
    <w:rsid w:val="00C9666E"/>
    <w:rsid w:val="00C9706C"/>
    <w:rsid w:val="00CA0683"/>
    <w:rsid w:val="00CA0B51"/>
    <w:rsid w:val="00CA1D98"/>
    <w:rsid w:val="00CA3CF1"/>
    <w:rsid w:val="00CA573C"/>
    <w:rsid w:val="00CA57CC"/>
    <w:rsid w:val="00CA611C"/>
    <w:rsid w:val="00CA658E"/>
    <w:rsid w:val="00CA6852"/>
    <w:rsid w:val="00CA77E1"/>
    <w:rsid w:val="00CA7DF1"/>
    <w:rsid w:val="00CB179B"/>
    <w:rsid w:val="00CB2502"/>
    <w:rsid w:val="00CB27C6"/>
    <w:rsid w:val="00CB3FB4"/>
    <w:rsid w:val="00CB49BA"/>
    <w:rsid w:val="00CB4B81"/>
    <w:rsid w:val="00CB6F1F"/>
    <w:rsid w:val="00CB7537"/>
    <w:rsid w:val="00CB7851"/>
    <w:rsid w:val="00CB7CA0"/>
    <w:rsid w:val="00CB7EFE"/>
    <w:rsid w:val="00CC193B"/>
    <w:rsid w:val="00CC6402"/>
    <w:rsid w:val="00CC6C91"/>
    <w:rsid w:val="00CC7891"/>
    <w:rsid w:val="00CD00C4"/>
    <w:rsid w:val="00CD06F1"/>
    <w:rsid w:val="00CD1C85"/>
    <w:rsid w:val="00CD55B1"/>
    <w:rsid w:val="00CD581F"/>
    <w:rsid w:val="00CD6A11"/>
    <w:rsid w:val="00CD74E4"/>
    <w:rsid w:val="00CD7CEE"/>
    <w:rsid w:val="00CE047A"/>
    <w:rsid w:val="00CE09C7"/>
    <w:rsid w:val="00CE1EBC"/>
    <w:rsid w:val="00CE26B8"/>
    <w:rsid w:val="00CE3256"/>
    <w:rsid w:val="00CE5BF0"/>
    <w:rsid w:val="00CE6809"/>
    <w:rsid w:val="00CE75B7"/>
    <w:rsid w:val="00CF034E"/>
    <w:rsid w:val="00CF0EF0"/>
    <w:rsid w:val="00CF237D"/>
    <w:rsid w:val="00CF37E0"/>
    <w:rsid w:val="00CF3907"/>
    <w:rsid w:val="00CF436E"/>
    <w:rsid w:val="00CF52F8"/>
    <w:rsid w:val="00CF6798"/>
    <w:rsid w:val="00CF67C6"/>
    <w:rsid w:val="00CF6CF9"/>
    <w:rsid w:val="00CF7712"/>
    <w:rsid w:val="00CF7CD2"/>
    <w:rsid w:val="00CF7E8E"/>
    <w:rsid w:val="00D0325A"/>
    <w:rsid w:val="00D06028"/>
    <w:rsid w:val="00D06750"/>
    <w:rsid w:val="00D068C2"/>
    <w:rsid w:val="00D06A09"/>
    <w:rsid w:val="00D1080D"/>
    <w:rsid w:val="00D10A93"/>
    <w:rsid w:val="00D10CCA"/>
    <w:rsid w:val="00D11308"/>
    <w:rsid w:val="00D11AAF"/>
    <w:rsid w:val="00D11DAB"/>
    <w:rsid w:val="00D122C9"/>
    <w:rsid w:val="00D12744"/>
    <w:rsid w:val="00D13160"/>
    <w:rsid w:val="00D133F3"/>
    <w:rsid w:val="00D13549"/>
    <w:rsid w:val="00D14655"/>
    <w:rsid w:val="00D154DF"/>
    <w:rsid w:val="00D1744E"/>
    <w:rsid w:val="00D202E1"/>
    <w:rsid w:val="00D2053A"/>
    <w:rsid w:val="00D205CD"/>
    <w:rsid w:val="00D212F6"/>
    <w:rsid w:val="00D2248C"/>
    <w:rsid w:val="00D226A7"/>
    <w:rsid w:val="00D232B2"/>
    <w:rsid w:val="00D23377"/>
    <w:rsid w:val="00D24E38"/>
    <w:rsid w:val="00D276A0"/>
    <w:rsid w:val="00D27B9B"/>
    <w:rsid w:val="00D3014B"/>
    <w:rsid w:val="00D30D74"/>
    <w:rsid w:val="00D3113D"/>
    <w:rsid w:val="00D32BED"/>
    <w:rsid w:val="00D32D82"/>
    <w:rsid w:val="00D33080"/>
    <w:rsid w:val="00D33E4A"/>
    <w:rsid w:val="00D3425B"/>
    <w:rsid w:val="00D345F8"/>
    <w:rsid w:val="00D3549D"/>
    <w:rsid w:val="00D3582D"/>
    <w:rsid w:val="00D36B80"/>
    <w:rsid w:val="00D37E1A"/>
    <w:rsid w:val="00D414FE"/>
    <w:rsid w:val="00D4323F"/>
    <w:rsid w:val="00D4378B"/>
    <w:rsid w:val="00D4402E"/>
    <w:rsid w:val="00D4466D"/>
    <w:rsid w:val="00D44903"/>
    <w:rsid w:val="00D461A6"/>
    <w:rsid w:val="00D4624C"/>
    <w:rsid w:val="00D4775E"/>
    <w:rsid w:val="00D47B32"/>
    <w:rsid w:val="00D50021"/>
    <w:rsid w:val="00D5129D"/>
    <w:rsid w:val="00D512D7"/>
    <w:rsid w:val="00D52378"/>
    <w:rsid w:val="00D5288B"/>
    <w:rsid w:val="00D537B1"/>
    <w:rsid w:val="00D55501"/>
    <w:rsid w:val="00D578BD"/>
    <w:rsid w:val="00D57A05"/>
    <w:rsid w:val="00D61796"/>
    <w:rsid w:val="00D63061"/>
    <w:rsid w:val="00D63FCC"/>
    <w:rsid w:val="00D645D2"/>
    <w:rsid w:val="00D6479E"/>
    <w:rsid w:val="00D64E1D"/>
    <w:rsid w:val="00D6536D"/>
    <w:rsid w:val="00D65B21"/>
    <w:rsid w:val="00D671EC"/>
    <w:rsid w:val="00D706B1"/>
    <w:rsid w:val="00D70BDD"/>
    <w:rsid w:val="00D70ECF"/>
    <w:rsid w:val="00D7124D"/>
    <w:rsid w:val="00D7411E"/>
    <w:rsid w:val="00D759EB"/>
    <w:rsid w:val="00D82533"/>
    <w:rsid w:val="00D827F0"/>
    <w:rsid w:val="00D86C44"/>
    <w:rsid w:val="00D91AAF"/>
    <w:rsid w:val="00D91FF0"/>
    <w:rsid w:val="00D92E9F"/>
    <w:rsid w:val="00D95632"/>
    <w:rsid w:val="00DA2F18"/>
    <w:rsid w:val="00DA3E36"/>
    <w:rsid w:val="00DA414E"/>
    <w:rsid w:val="00DA4FC0"/>
    <w:rsid w:val="00DA5623"/>
    <w:rsid w:val="00DA667F"/>
    <w:rsid w:val="00DB1DBE"/>
    <w:rsid w:val="00DB2048"/>
    <w:rsid w:val="00DB20AB"/>
    <w:rsid w:val="00DB2B5F"/>
    <w:rsid w:val="00DB2C35"/>
    <w:rsid w:val="00DB3375"/>
    <w:rsid w:val="00DB38D5"/>
    <w:rsid w:val="00DB48A0"/>
    <w:rsid w:val="00DB5330"/>
    <w:rsid w:val="00DB56DE"/>
    <w:rsid w:val="00DB57D5"/>
    <w:rsid w:val="00DB6173"/>
    <w:rsid w:val="00DB6D1D"/>
    <w:rsid w:val="00DB7A2D"/>
    <w:rsid w:val="00DB7BFF"/>
    <w:rsid w:val="00DB7D4E"/>
    <w:rsid w:val="00DB7D7A"/>
    <w:rsid w:val="00DC07DA"/>
    <w:rsid w:val="00DC0A52"/>
    <w:rsid w:val="00DC0D6E"/>
    <w:rsid w:val="00DC17D6"/>
    <w:rsid w:val="00DC1E47"/>
    <w:rsid w:val="00DC497E"/>
    <w:rsid w:val="00DC61E9"/>
    <w:rsid w:val="00DC638C"/>
    <w:rsid w:val="00DD3BC6"/>
    <w:rsid w:val="00DD4033"/>
    <w:rsid w:val="00DD4477"/>
    <w:rsid w:val="00DD5FAD"/>
    <w:rsid w:val="00DD6601"/>
    <w:rsid w:val="00DE0081"/>
    <w:rsid w:val="00DE0DBE"/>
    <w:rsid w:val="00DE18D9"/>
    <w:rsid w:val="00DE2904"/>
    <w:rsid w:val="00DE35DB"/>
    <w:rsid w:val="00DE3915"/>
    <w:rsid w:val="00DE457E"/>
    <w:rsid w:val="00DE4C60"/>
    <w:rsid w:val="00DE52DC"/>
    <w:rsid w:val="00DE5DF8"/>
    <w:rsid w:val="00DE7A8C"/>
    <w:rsid w:val="00DE7E66"/>
    <w:rsid w:val="00DF0755"/>
    <w:rsid w:val="00DF0A6E"/>
    <w:rsid w:val="00DF2690"/>
    <w:rsid w:val="00DF3270"/>
    <w:rsid w:val="00DF446B"/>
    <w:rsid w:val="00DF488E"/>
    <w:rsid w:val="00DF54E6"/>
    <w:rsid w:val="00E028E9"/>
    <w:rsid w:val="00E03A87"/>
    <w:rsid w:val="00E05C5B"/>
    <w:rsid w:val="00E0615D"/>
    <w:rsid w:val="00E074FE"/>
    <w:rsid w:val="00E079C9"/>
    <w:rsid w:val="00E107F6"/>
    <w:rsid w:val="00E12B64"/>
    <w:rsid w:val="00E1398E"/>
    <w:rsid w:val="00E14F53"/>
    <w:rsid w:val="00E16956"/>
    <w:rsid w:val="00E16C08"/>
    <w:rsid w:val="00E17139"/>
    <w:rsid w:val="00E17225"/>
    <w:rsid w:val="00E200FB"/>
    <w:rsid w:val="00E20298"/>
    <w:rsid w:val="00E207D8"/>
    <w:rsid w:val="00E2095E"/>
    <w:rsid w:val="00E20EC6"/>
    <w:rsid w:val="00E21492"/>
    <w:rsid w:val="00E217DC"/>
    <w:rsid w:val="00E21D3D"/>
    <w:rsid w:val="00E21E34"/>
    <w:rsid w:val="00E233A0"/>
    <w:rsid w:val="00E2437B"/>
    <w:rsid w:val="00E249EC"/>
    <w:rsid w:val="00E254A8"/>
    <w:rsid w:val="00E26AC2"/>
    <w:rsid w:val="00E27053"/>
    <w:rsid w:val="00E27785"/>
    <w:rsid w:val="00E30E6F"/>
    <w:rsid w:val="00E33461"/>
    <w:rsid w:val="00E3607B"/>
    <w:rsid w:val="00E3673E"/>
    <w:rsid w:val="00E376F4"/>
    <w:rsid w:val="00E40822"/>
    <w:rsid w:val="00E40A98"/>
    <w:rsid w:val="00E42A35"/>
    <w:rsid w:val="00E43262"/>
    <w:rsid w:val="00E4406E"/>
    <w:rsid w:val="00E44139"/>
    <w:rsid w:val="00E44989"/>
    <w:rsid w:val="00E460EF"/>
    <w:rsid w:val="00E46430"/>
    <w:rsid w:val="00E469C4"/>
    <w:rsid w:val="00E50414"/>
    <w:rsid w:val="00E5076B"/>
    <w:rsid w:val="00E51C7D"/>
    <w:rsid w:val="00E52622"/>
    <w:rsid w:val="00E52B39"/>
    <w:rsid w:val="00E53A17"/>
    <w:rsid w:val="00E54F1B"/>
    <w:rsid w:val="00E567C8"/>
    <w:rsid w:val="00E569E3"/>
    <w:rsid w:val="00E576E2"/>
    <w:rsid w:val="00E612DA"/>
    <w:rsid w:val="00E62354"/>
    <w:rsid w:val="00E62ED4"/>
    <w:rsid w:val="00E641B2"/>
    <w:rsid w:val="00E64675"/>
    <w:rsid w:val="00E647B2"/>
    <w:rsid w:val="00E64BDF"/>
    <w:rsid w:val="00E650B5"/>
    <w:rsid w:val="00E651D8"/>
    <w:rsid w:val="00E6583D"/>
    <w:rsid w:val="00E65A8B"/>
    <w:rsid w:val="00E67225"/>
    <w:rsid w:val="00E702C7"/>
    <w:rsid w:val="00E7059D"/>
    <w:rsid w:val="00E70DC3"/>
    <w:rsid w:val="00E71716"/>
    <w:rsid w:val="00E717B9"/>
    <w:rsid w:val="00E76626"/>
    <w:rsid w:val="00E76D41"/>
    <w:rsid w:val="00E76E21"/>
    <w:rsid w:val="00E77369"/>
    <w:rsid w:val="00E774A1"/>
    <w:rsid w:val="00E8164A"/>
    <w:rsid w:val="00E81AF2"/>
    <w:rsid w:val="00E824A2"/>
    <w:rsid w:val="00E84968"/>
    <w:rsid w:val="00E85E3C"/>
    <w:rsid w:val="00E85F27"/>
    <w:rsid w:val="00E871E4"/>
    <w:rsid w:val="00E8799B"/>
    <w:rsid w:val="00E90AAE"/>
    <w:rsid w:val="00E90DB9"/>
    <w:rsid w:val="00E9247B"/>
    <w:rsid w:val="00E93953"/>
    <w:rsid w:val="00E93C23"/>
    <w:rsid w:val="00E941B7"/>
    <w:rsid w:val="00E95D82"/>
    <w:rsid w:val="00E96D36"/>
    <w:rsid w:val="00E97237"/>
    <w:rsid w:val="00E97410"/>
    <w:rsid w:val="00EA01A9"/>
    <w:rsid w:val="00EA0C63"/>
    <w:rsid w:val="00EA1950"/>
    <w:rsid w:val="00EA1C3C"/>
    <w:rsid w:val="00EA1D54"/>
    <w:rsid w:val="00EA2515"/>
    <w:rsid w:val="00EA365F"/>
    <w:rsid w:val="00EA64E2"/>
    <w:rsid w:val="00EA68B8"/>
    <w:rsid w:val="00EB0AE0"/>
    <w:rsid w:val="00EB16F2"/>
    <w:rsid w:val="00EB402D"/>
    <w:rsid w:val="00EB4D75"/>
    <w:rsid w:val="00EB5A33"/>
    <w:rsid w:val="00EB5A78"/>
    <w:rsid w:val="00EB6965"/>
    <w:rsid w:val="00EB6A06"/>
    <w:rsid w:val="00EB6C8E"/>
    <w:rsid w:val="00EB6F72"/>
    <w:rsid w:val="00EB7139"/>
    <w:rsid w:val="00EC03F1"/>
    <w:rsid w:val="00EC1E75"/>
    <w:rsid w:val="00EC2376"/>
    <w:rsid w:val="00EC2967"/>
    <w:rsid w:val="00EC2C01"/>
    <w:rsid w:val="00EC2FE5"/>
    <w:rsid w:val="00EC5880"/>
    <w:rsid w:val="00EC69A8"/>
    <w:rsid w:val="00EC6B80"/>
    <w:rsid w:val="00EC7410"/>
    <w:rsid w:val="00EC7B07"/>
    <w:rsid w:val="00ED00F7"/>
    <w:rsid w:val="00ED055C"/>
    <w:rsid w:val="00ED2286"/>
    <w:rsid w:val="00ED7AB3"/>
    <w:rsid w:val="00ED7BEC"/>
    <w:rsid w:val="00EE0229"/>
    <w:rsid w:val="00EE027F"/>
    <w:rsid w:val="00EE158D"/>
    <w:rsid w:val="00EE248F"/>
    <w:rsid w:val="00EE2B29"/>
    <w:rsid w:val="00EE4417"/>
    <w:rsid w:val="00EE49BC"/>
    <w:rsid w:val="00EE5B0B"/>
    <w:rsid w:val="00EE67F8"/>
    <w:rsid w:val="00EF0557"/>
    <w:rsid w:val="00EF0F2D"/>
    <w:rsid w:val="00EF279E"/>
    <w:rsid w:val="00EF2FC1"/>
    <w:rsid w:val="00EF32B6"/>
    <w:rsid w:val="00EF4703"/>
    <w:rsid w:val="00EF4A33"/>
    <w:rsid w:val="00EF632F"/>
    <w:rsid w:val="00EF7675"/>
    <w:rsid w:val="00EF7F5C"/>
    <w:rsid w:val="00F001B9"/>
    <w:rsid w:val="00F00683"/>
    <w:rsid w:val="00F0147A"/>
    <w:rsid w:val="00F0467D"/>
    <w:rsid w:val="00F05C20"/>
    <w:rsid w:val="00F07126"/>
    <w:rsid w:val="00F07C45"/>
    <w:rsid w:val="00F11943"/>
    <w:rsid w:val="00F11D8E"/>
    <w:rsid w:val="00F12DC7"/>
    <w:rsid w:val="00F12F02"/>
    <w:rsid w:val="00F1356E"/>
    <w:rsid w:val="00F15518"/>
    <w:rsid w:val="00F15A73"/>
    <w:rsid w:val="00F17973"/>
    <w:rsid w:val="00F17DA6"/>
    <w:rsid w:val="00F21686"/>
    <w:rsid w:val="00F218F8"/>
    <w:rsid w:val="00F219EC"/>
    <w:rsid w:val="00F23289"/>
    <w:rsid w:val="00F259F4"/>
    <w:rsid w:val="00F2683C"/>
    <w:rsid w:val="00F274FF"/>
    <w:rsid w:val="00F31120"/>
    <w:rsid w:val="00F312C0"/>
    <w:rsid w:val="00F31D8B"/>
    <w:rsid w:val="00F32268"/>
    <w:rsid w:val="00F32A8C"/>
    <w:rsid w:val="00F32D43"/>
    <w:rsid w:val="00F34057"/>
    <w:rsid w:val="00F34769"/>
    <w:rsid w:val="00F354C8"/>
    <w:rsid w:val="00F354D9"/>
    <w:rsid w:val="00F40BB1"/>
    <w:rsid w:val="00F40CAC"/>
    <w:rsid w:val="00F417F6"/>
    <w:rsid w:val="00F42DFA"/>
    <w:rsid w:val="00F43AC8"/>
    <w:rsid w:val="00F45817"/>
    <w:rsid w:val="00F47B82"/>
    <w:rsid w:val="00F501D9"/>
    <w:rsid w:val="00F50BB5"/>
    <w:rsid w:val="00F51016"/>
    <w:rsid w:val="00F51EE1"/>
    <w:rsid w:val="00F520D1"/>
    <w:rsid w:val="00F5244B"/>
    <w:rsid w:val="00F52BE5"/>
    <w:rsid w:val="00F5335B"/>
    <w:rsid w:val="00F53D03"/>
    <w:rsid w:val="00F53E82"/>
    <w:rsid w:val="00F543F8"/>
    <w:rsid w:val="00F56702"/>
    <w:rsid w:val="00F56A98"/>
    <w:rsid w:val="00F56D1A"/>
    <w:rsid w:val="00F62458"/>
    <w:rsid w:val="00F62E40"/>
    <w:rsid w:val="00F63A37"/>
    <w:rsid w:val="00F64519"/>
    <w:rsid w:val="00F656B0"/>
    <w:rsid w:val="00F66F70"/>
    <w:rsid w:val="00F70D16"/>
    <w:rsid w:val="00F7193C"/>
    <w:rsid w:val="00F72E20"/>
    <w:rsid w:val="00F74551"/>
    <w:rsid w:val="00F74E9C"/>
    <w:rsid w:val="00F750B6"/>
    <w:rsid w:val="00F80726"/>
    <w:rsid w:val="00F808DC"/>
    <w:rsid w:val="00F81350"/>
    <w:rsid w:val="00F82354"/>
    <w:rsid w:val="00F83340"/>
    <w:rsid w:val="00F846BA"/>
    <w:rsid w:val="00F8546D"/>
    <w:rsid w:val="00F8697B"/>
    <w:rsid w:val="00F873DC"/>
    <w:rsid w:val="00F876BC"/>
    <w:rsid w:val="00F904E1"/>
    <w:rsid w:val="00F908F7"/>
    <w:rsid w:val="00F92889"/>
    <w:rsid w:val="00F93C62"/>
    <w:rsid w:val="00F941C1"/>
    <w:rsid w:val="00F9443E"/>
    <w:rsid w:val="00F95DFF"/>
    <w:rsid w:val="00F95F62"/>
    <w:rsid w:val="00F9601F"/>
    <w:rsid w:val="00F97416"/>
    <w:rsid w:val="00F97DB1"/>
    <w:rsid w:val="00FA1455"/>
    <w:rsid w:val="00FA1802"/>
    <w:rsid w:val="00FA1BD9"/>
    <w:rsid w:val="00FA43DA"/>
    <w:rsid w:val="00FA4FBE"/>
    <w:rsid w:val="00FA514B"/>
    <w:rsid w:val="00FA548F"/>
    <w:rsid w:val="00FA57AA"/>
    <w:rsid w:val="00FA6F7C"/>
    <w:rsid w:val="00FA7226"/>
    <w:rsid w:val="00FA7FB8"/>
    <w:rsid w:val="00FB0940"/>
    <w:rsid w:val="00FB141B"/>
    <w:rsid w:val="00FB31FB"/>
    <w:rsid w:val="00FB491E"/>
    <w:rsid w:val="00FB7461"/>
    <w:rsid w:val="00FB75A7"/>
    <w:rsid w:val="00FC0985"/>
    <w:rsid w:val="00FC2C23"/>
    <w:rsid w:val="00FC3E07"/>
    <w:rsid w:val="00FC4222"/>
    <w:rsid w:val="00FC4295"/>
    <w:rsid w:val="00FC4FC9"/>
    <w:rsid w:val="00FC5604"/>
    <w:rsid w:val="00FC5DC0"/>
    <w:rsid w:val="00FC5DF3"/>
    <w:rsid w:val="00FC62AF"/>
    <w:rsid w:val="00FC7DF3"/>
    <w:rsid w:val="00FD0F4D"/>
    <w:rsid w:val="00FD10C0"/>
    <w:rsid w:val="00FD419A"/>
    <w:rsid w:val="00FD7432"/>
    <w:rsid w:val="00FE0204"/>
    <w:rsid w:val="00FE0514"/>
    <w:rsid w:val="00FE0FB5"/>
    <w:rsid w:val="00FE2029"/>
    <w:rsid w:val="00FE2E35"/>
    <w:rsid w:val="00FE4709"/>
    <w:rsid w:val="00FE4F6B"/>
    <w:rsid w:val="00FE68DF"/>
    <w:rsid w:val="00FE7635"/>
    <w:rsid w:val="00FE7953"/>
    <w:rsid w:val="00FE7C4E"/>
    <w:rsid w:val="00FE7DEE"/>
    <w:rsid w:val="00FF161D"/>
    <w:rsid w:val="00FF1C9A"/>
    <w:rsid w:val="00FF1D7F"/>
    <w:rsid w:val="00FF25DE"/>
    <w:rsid w:val="00FF40DF"/>
    <w:rsid w:val="00FF4530"/>
    <w:rsid w:val="00FF4653"/>
    <w:rsid w:val="00FF4E99"/>
    <w:rsid w:val="00FF4F4D"/>
    <w:rsid w:val="00FF71B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01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26"/>
    <w:pPr>
      <w:spacing w:after="200" w:line="276" w:lineRule="auto"/>
      <w:jc w:val="both"/>
    </w:pPr>
    <w:rPr>
      <w:sz w:val="22"/>
      <w:szCs w:val="22"/>
      <w:lang w:val="es-MX" w:eastAsia="en-US"/>
    </w:rPr>
  </w:style>
  <w:style w:type="paragraph" w:styleId="Ttulo3">
    <w:name w:val="heading 3"/>
    <w:basedOn w:val="Normal"/>
    <w:next w:val="Normal"/>
    <w:link w:val="Ttulo3Car"/>
    <w:uiPriority w:val="9"/>
    <w:qFormat/>
    <w:rsid w:val="007E08FA"/>
    <w:pPr>
      <w:keepNext/>
      <w:keepLines/>
      <w:spacing w:before="200" w:after="0"/>
      <w:jc w:val="left"/>
      <w:outlineLvl w:val="2"/>
    </w:pPr>
    <w:rPr>
      <w:rFonts w:ascii="Cambria" w:eastAsia="Times New Roman" w:hAnsi="Cambria"/>
      <w:b/>
      <w:bCs/>
      <w:color w:val="4F81BD"/>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6F26"/>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776F26"/>
    <w:rPr>
      <w:rFonts w:ascii="Calibri" w:eastAsia="Calibri" w:hAnsi="Calibri" w:cs="Times New Roman"/>
    </w:rPr>
  </w:style>
  <w:style w:type="paragraph" w:styleId="Piedepgina">
    <w:name w:val="footer"/>
    <w:basedOn w:val="Normal"/>
    <w:link w:val="PiedepginaCar"/>
    <w:uiPriority w:val="99"/>
    <w:unhideWhenUsed/>
    <w:rsid w:val="00776F26"/>
    <w:pPr>
      <w:tabs>
        <w:tab w:val="center" w:pos="4252"/>
        <w:tab w:val="right" w:pos="8504"/>
      </w:tabs>
      <w:spacing w:after="0" w:line="240" w:lineRule="auto"/>
    </w:pPr>
    <w:rPr>
      <w:sz w:val="20"/>
      <w:szCs w:val="20"/>
      <w:lang w:val="x-none" w:eastAsia="x-none"/>
    </w:rPr>
  </w:style>
  <w:style w:type="character" w:customStyle="1" w:styleId="PiedepginaCar">
    <w:name w:val="Pie de página Car"/>
    <w:link w:val="Piedepgina"/>
    <w:uiPriority w:val="99"/>
    <w:rsid w:val="00776F26"/>
    <w:rPr>
      <w:rFonts w:ascii="Calibri" w:eastAsia="Calibri" w:hAnsi="Calibri" w:cs="Times New Roman"/>
    </w:rPr>
  </w:style>
  <w:style w:type="paragraph" w:customStyle="1" w:styleId="Listavistosa-nfasis11">
    <w:name w:val="Lista vistosa - Énfasis 11"/>
    <w:basedOn w:val="Normal"/>
    <w:uiPriority w:val="34"/>
    <w:qFormat/>
    <w:rsid w:val="00776F26"/>
    <w:pPr>
      <w:ind w:left="720"/>
      <w:contextualSpacing/>
    </w:pPr>
    <w:rPr>
      <w:lang w:val="es-ES"/>
    </w:rPr>
  </w:style>
  <w:style w:type="character" w:styleId="Hipervnculo">
    <w:name w:val="Hyperlink"/>
    <w:uiPriority w:val="99"/>
    <w:unhideWhenUsed/>
    <w:rsid w:val="00776F26"/>
    <w:rPr>
      <w:color w:val="0000FF"/>
      <w:u w:val="single"/>
    </w:rPr>
  </w:style>
  <w:style w:type="paragraph" w:customStyle="1" w:styleId="Estilo">
    <w:name w:val="Estilo"/>
    <w:rsid w:val="00157F17"/>
    <w:pPr>
      <w:widowControl w:val="0"/>
      <w:autoSpaceDE w:val="0"/>
      <w:autoSpaceDN w:val="0"/>
      <w:adjustRightInd w:val="0"/>
    </w:pPr>
    <w:rPr>
      <w:rFonts w:ascii="Arial" w:eastAsia="Times New Roman" w:hAnsi="Arial" w:cs="Arial"/>
      <w:sz w:val="24"/>
      <w:szCs w:val="24"/>
      <w:lang w:val="es-ES"/>
    </w:rPr>
  </w:style>
  <w:style w:type="paragraph" w:customStyle="1" w:styleId="Cuadrculamedia21">
    <w:name w:val="Cuadrícula media 21"/>
    <w:uiPriority w:val="1"/>
    <w:qFormat/>
    <w:rsid w:val="00157F17"/>
    <w:rPr>
      <w:sz w:val="22"/>
      <w:szCs w:val="22"/>
      <w:lang w:val="es-MX" w:eastAsia="en-US"/>
    </w:rPr>
  </w:style>
  <w:style w:type="paragraph" w:customStyle="1" w:styleId="Default">
    <w:name w:val="Default"/>
    <w:rsid w:val="00157F17"/>
    <w:pPr>
      <w:autoSpaceDE w:val="0"/>
      <w:autoSpaceDN w:val="0"/>
      <w:adjustRightInd w:val="0"/>
    </w:pPr>
    <w:rPr>
      <w:rFonts w:ascii="Arial" w:hAnsi="Arial" w:cs="Arial"/>
      <w:color w:val="000000"/>
      <w:sz w:val="24"/>
      <w:szCs w:val="24"/>
      <w:lang w:val="es-MX" w:eastAsia="en-US"/>
    </w:rPr>
  </w:style>
  <w:style w:type="table" w:styleId="Tablaconcuadrcula">
    <w:name w:val="Table Grid"/>
    <w:basedOn w:val="Tablanormal"/>
    <w:uiPriority w:val="59"/>
    <w:rsid w:val="00501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te4fondo">
    <w:name w:val="corte4 fondo"/>
    <w:basedOn w:val="Normal"/>
    <w:link w:val="corte4fondoCar"/>
    <w:qFormat/>
    <w:rsid w:val="00501C43"/>
    <w:pPr>
      <w:spacing w:after="0" w:line="360" w:lineRule="auto"/>
      <w:ind w:firstLine="709"/>
    </w:pPr>
    <w:rPr>
      <w:rFonts w:ascii="Arial" w:eastAsia="Times New Roman" w:hAnsi="Arial"/>
      <w:sz w:val="30"/>
      <w:szCs w:val="20"/>
      <w:lang w:val="es-ES_tradnl" w:eastAsia="es-MX"/>
    </w:rPr>
  </w:style>
  <w:style w:type="character" w:customStyle="1" w:styleId="corte4fondoCar">
    <w:name w:val="corte4 fondo Car"/>
    <w:link w:val="corte4fondo"/>
    <w:rsid w:val="00501C43"/>
    <w:rPr>
      <w:rFonts w:ascii="Arial" w:eastAsia="Times New Roman" w:hAnsi="Arial" w:cs="Times New Roman"/>
      <w:sz w:val="30"/>
      <w:szCs w:val="20"/>
      <w:lang w:val="es-ES_tradnl" w:eastAsia="es-MX"/>
    </w:rPr>
  </w:style>
  <w:style w:type="paragraph" w:styleId="NormalWeb">
    <w:name w:val="Normal (Web)"/>
    <w:basedOn w:val="Normal"/>
    <w:uiPriority w:val="99"/>
    <w:unhideWhenUsed/>
    <w:rsid w:val="00501C43"/>
    <w:pPr>
      <w:spacing w:before="100" w:beforeAutospacing="1" w:after="100" w:afterAutospacing="1" w:line="240" w:lineRule="auto"/>
      <w:jc w:val="left"/>
    </w:pPr>
    <w:rPr>
      <w:rFonts w:ascii="Times New Roman" w:eastAsia="Times New Roman" w:hAnsi="Times New Roman"/>
      <w:sz w:val="24"/>
      <w:szCs w:val="24"/>
      <w:lang w:eastAsia="es-MX"/>
    </w:rPr>
  </w:style>
  <w:style w:type="character" w:styleId="Refdecomentario">
    <w:name w:val="annotation reference"/>
    <w:uiPriority w:val="99"/>
    <w:semiHidden/>
    <w:unhideWhenUsed/>
    <w:rsid w:val="00614851"/>
    <w:rPr>
      <w:sz w:val="16"/>
      <w:szCs w:val="16"/>
    </w:rPr>
  </w:style>
  <w:style w:type="paragraph" w:styleId="Textocomentario">
    <w:name w:val="annotation text"/>
    <w:basedOn w:val="Normal"/>
    <w:link w:val="TextocomentarioCar"/>
    <w:uiPriority w:val="99"/>
    <w:semiHidden/>
    <w:unhideWhenUsed/>
    <w:rsid w:val="00614851"/>
    <w:pPr>
      <w:spacing w:line="240" w:lineRule="auto"/>
      <w:jc w:val="left"/>
    </w:pPr>
    <w:rPr>
      <w:sz w:val="20"/>
      <w:szCs w:val="20"/>
      <w:lang w:val="x-none" w:eastAsia="x-none"/>
    </w:rPr>
  </w:style>
  <w:style w:type="character" w:customStyle="1" w:styleId="TextocomentarioCar">
    <w:name w:val="Texto comentario Car"/>
    <w:link w:val="Textocomentario"/>
    <w:uiPriority w:val="99"/>
    <w:semiHidden/>
    <w:rsid w:val="00614851"/>
    <w:rPr>
      <w:sz w:val="20"/>
      <w:szCs w:val="20"/>
    </w:rPr>
  </w:style>
  <w:style w:type="paragraph" w:styleId="Textodeglobo">
    <w:name w:val="Balloon Text"/>
    <w:basedOn w:val="Normal"/>
    <w:link w:val="TextodegloboCar"/>
    <w:uiPriority w:val="99"/>
    <w:semiHidden/>
    <w:unhideWhenUsed/>
    <w:rsid w:val="00614851"/>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14851"/>
    <w:rPr>
      <w:rFonts w:ascii="Tahoma" w:eastAsia="Calibri" w:hAnsi="Tahoma" w:cs="Tahoma"/>
      <w:sz w:val="16"/>
      <w:szCs w:val="16"/>
    </w:rPr>
  </w:style>
  <w:style w:type="character" w:customStyle="1" w:styleId="Ttulo3Car">
    <w:name w:val="Título 3 Car"/>
    <w:link w:val="Ttulo3"/>
    <w:uiPriority w:val="9"/>
    <w:rsid w:val="007E08FA"/>
    <w:rPr>
      <w:rFonts w:ascii="Cambria" w:eastAsia="Times New Roman" w:hAnsi="Cambria"/>
      <w:b/>
      <w:bCs/>
      <w:color w:val="4F81BD"/>
      <w:lang w:val="x-none" w:eastAsia="x-none"/>
    </w:rPr>
  </w:style>
  <w:style w:type="character" w:customStyle="1" w:styleId="FontStyle50">
    <w:name w:val="Font Style50"/>
    <w:uiPriority w:val="99"/>
    <w:rsid w:val="00D13549"/>
    <w:rPr>
      <w:rFonts w:ascii="Arial" w:hAnsi="Arial" w:cs="Arial"/>
      <w:sz w:val="18"/>
      <w:szCs w:val="18"/>
    </w:rPr>
  </w:style>
  <w:style w:type="character" w:customStyle="1" w:styleId="FontStyle79">
    <w:name w:val="Font Style79"/>
    <w:uiPriority w:val="99"/>
    <w:rsid w:val="002916BC"/>
    <w:rPr>
      <w:rFonts w:ascii="Arial" w:hAnsi="Arial" w:cs="Arial"/>
      <w:sz w:val="20"/>
      <w:szCs w:val="20"/>
    </w:rPr>
  </w:style>
  <w:style w:type="paragraph" w:styleId="Ttulo">
    <w:name w:val="Title"/>
    <w:basedOn w:val="Normal"/>
    <w:next w:val="Normal"/>
    <w:link w:val="TtuloCar"/>
    <w:uiPriority w:val="10"/>
    <w:qFormat/>
    <w:rsid w:val="00631661"/>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631661"/>
    <w:rPr>
      <w:rFonts w:ascii="Cambria" w:eastAsia="Times New Roman" w:hAnsi="Cambria" w:cs="Times New Roman"/>
      <w:b/>
      <w:bCs/>
      <w:kern w:val="28"/>
      <w:sz w:val="32"/>
      <w:szCs w:val="32"/>
      <w:lang w:eastAsia="en-US"/>
    </w:rPr>
  </w:style>
  <w:style w:type="character" w:customStyle="1" w:styleId="FontStyle75">
    <w:name w:val="Font Style75"/>
    <w:uiPriority w:val="99"/>
    <w:rsid w:val="00CC7891"/>
    <w:rPr>
      <w:rFonts w:ascii="Calibri" w:hAnsi="Calibri" w:cs="Calibri"/>
      <w:sz w:val="20"/>
      <w:szCs w:val="20"/>
    </w:rPr>
  </w:style>
  <w:style w:type="paragraph" w:styleId="Sinespaciado">
    <w:name w:val="No Spacing"/>
    <w:uiPriority w:val="1"/>
    <w:qFormat/>
    <w:rsid w:val="00E85F27"/>
    <w:pPr>
      <w:jc w:val="both"/>
    </w:pPr>
    <w:rPr>
      <w:sz w:val="22"/>
      <w:szCs w:val="22"/>
      <w:lang w:val="es-MX" w:eastAsia="en-US"/>
    </w:rPr>
  </w:style>
  <w:style w:type="paragraph" w:styleId="Prrafodelista">
    <w:name w:val="List Paragraph"/>
    <w:basedOn w:val="Normal"/>
    <w:uiPriority w:val="34"/>
    <w:qFormat/>
    <w:rsid w:val="00EB16F2"/>
    <w:pPr>
      <w:spacing w:after="0" w:line="240" w:lineRule="auto"/>
      <w:ind w:left="720"/>
      <w:contextualSpacing/>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26"/>
    <w:pPr>
      <w:spacing w:after="200" w:line="276" w:lineRule="auto"/>
      <w:jc w:val="both"/>
    </w:pPr>
    <w:rPr>
      <w:sz w:val="22"/>
      <w:szCs w:val="22"/>
      <w:lang w:val="es-MX" w:eastAsia="en-US"/>
    </w:rPr>
  </w:style>
  <w:style w:type="paragraph" w:styleId="Ttulo3">
    <w:name w:val="heading 3"/>
    <w:basedOn w:val="Normal"/>
    <w:next w:val="Normal"/>
    <w:link w:val="Ttulo3Car"/>
    <w:uiPriority w:val="9"/>
    <w:qFormat/>
    <w:rsid w:val="007E08FA"/>
    <w:pPr>
      <w:keepNext/>
      <w:keepLines/>
      <w:spacing w:before="200" w:after="0"/>
      <w:jc w:val="left"/>
      <w:outlineLvl w:val="2"/>
    </w:pPr>
    <w:rPr>
      <w:rFonts w:ascii="Cambria" w:eastAsia="Times New Roman" w:hAnsi="Cambria"/>
      <w:b/>
      <w:bCs/>
      <w:color w:val="4F81BD"/>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6F26"/>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776F26"/>
    <w:rPr>
      <w:rFonts w:ascii="Calibri" w:eastAsia="Calibri" w:hAnsi="Calibri" w:cs="Times New Roman"/>
    </w:rPr>
  </w:style>
  <w:style w:type="paragraph" w:styleId="Piedepgina">
    <w:name w:val="footer"/>
    <w:basedOn w:val="Normal"/>
    <w:link w:val="PiedepginaCar"/>
    <w:uiPriority w:val="99"/>
    <w:unhideWhenUsed/>
    <w:rsid w:val="00776F26"/>
    <w:pPr>
      <w:tabs>
        <w:tab w:val="center" w:pos="4252"/>
        <w:tab w:val="right" w:pos="8504"/>
      </w:tabs>
      <w:spacing w:after="0" w:line="240" w:lineRule="auto"/>
    </w:pPr>
    <w:rPr>
      <w:sz w:val="20"/>
      <w:szCs w:val="20"/>
      <w:lang w:val="x-none" w:eastAsia="x-none"/>
    </w:rPr>
  </w:style>
  <w:style w:type="character" w:customStyle="1" w:styleId="PiedepginaCar">
    <w:name w:val="Pie de página Car"/>
    <w:link w:val="Piedepgina"/>
    <w:uiPriority w:val="99"/>
    <w:rsid w:val="00776F26"/>
    <w:rPr>
      <w:rFonts w:ascii="Calibri" w:eastAsia="Calibri" w:hAnsi="Calibri" w:cs="Times New Roman"/>
    </w:rPr>
  </w:style>
  <w:style w:type="paragraph" w:customStyle="1" w:styleId="Listavistosa-nfasis11">
    <w:name w:val="Lista vistosa - Énfasis 11"/>
    <w:basedOn w:val="Normal"/>
    <w:uiPriority w:val="34"/>
    <w:qFormat/>
    <w:rsid w:val="00776F26"/>
    <w:pPr>
      <w:ind w:left="720"/>
      <w:contextualSpacing/>
    </w:pPr>
    <w:rPr>
      <w:lang w:val="es-ES"/>
    </w:rPr>
  </w:style>
  <w:style w:type="character" w:styleId="Hipervnculo">
    <w:name w:val="Hyperlink"/>
    <w:uiPriority w:val="99"/>
    <w:unhideWhenUsed/>
    <w:rsid w:val="00776F26"/>
    <w:rPr>
      <w:color w:val="0000FF"/>
      <w:u w:val="single"/>
    </w:rPr>
  </w:style>
  <w:style w:type="paragraph" w:customStyle="1" w:styleId="Estilo">
    <w:name w:val="Estilo"/>
    <w:rsid w:val="00157F17"/>
    <w:pPr>
      <w:widowControl w:val="0"/>
      <w:autoSpaceDE w:val="0"/>
      <w:autoSpaceDN w:val="0"/>
      <w:adjustRightInd w:val="0"/>
    </w:pPr>
    <w:rPr>
      <w:rFonts w:ascii="Arial" w:eastAsia="Times New Roman" w:hAnsi="Arial" w:cs="Arial"/>
      <w:sz w:val="24"/>
      <w:szCs w:val="24"/>
      <w:lang w:val="es-ES"/>
    </w:rPr>
  </w:style>
  <w:style w:type="paragraph" w:customStyle="1" w:styleId="Cuadrculamedia21">
    <w:name w:val="Cuadrícula media 21"/>
    <w:uiPriority w:val="1"/>
    <w:qFormat/>
    <w:rsid w:val="00157F17"/>
    <w:rPr>
      <w:sz w:val="22"/>
      <w:szCs w:val="22"/>
      <w:lang w:val="es-MX" w:eastAsia="en-US"/>
    </w:rPr>
  </w:style>
  <w:style w:type="paragraph" w:customStyle="1" w:styleId="Default">
    <w:name w:val="Default"/>
    <w:rsid w:val="00157F17"/>
    <w:pPr>
      <w:autoSpaceDE w:val="0"/>
      <w:autoSpaceDN w:val="0"/>
      <w:adjustRightInd w:val="0"/>
    </w:pPr>
    <w:rPr>
      <w:rFonts w:ascii="Arial" w:hAnsi="Arial" w:cs="Arial"/>
      <w:color w:val="000000"/>
      <w:sz w:val="24"/>
      <w:szCs w:val="24"/>
      <w:lang w:val="es-MX" w:eastAsia="en-US"/>
    </w:rPr>
  </w:style>
  <w:style w:type="table" w:styleId="Tablaconcuadrcula">
    <w:name w:val="Table Grid"/>
    <w:basedOn w:val="Tablanormal"/>
    <w:uiPriority w:val="59"/>
    <w:rsid w:val="00501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te4fondo">
    <w:name w:val="corte4 fondo"/>
    <w:basedOn w:val="Normal"/>
    <w:link w:val="corte4fondoCar"/>
    <w:qFormat/>
    <w:rsid w:val="00501C43"/>
    <w:pPr>
      <w:spacing w:after="0" w:line="360" w:lineRule="auto"/>
      <w:ind w:firstLine="709"/>
    </w:pPr>
    <w:rPr>
      <w:rFonts w:ascii="Arial" w:eastAsia="Times New Roman" w:hAnsi="Arial"/>
      <w:sz w:val="30"/>
      <w:szCs w:val="20"/>
      <w:lang w:val="es-ES_tradnl" w:eastAsia="es-MX"/>
    </w:rPr>
  </w:style>
  <w:style w:type="character" w:customStyle="1" w:styleId="corte4fondoCar">
    <w:name w:val="corte4 fondo Car"/>
    <w:link w:val="corte4fondo"/>
    <w:rsid w:val="00501C43"/>
    <w:rPr>
      <w:rFonts w:ascii="Arial" w:eastAsia="Times New Roman" w:hAnsi="Arial" w:cs="Times New Roman"/>
      <w:sz w:val="30"/>
      <w:szCs w:val="20"/>
      <w:lang w:val="es-ES_tradnl" w:eastAsia="es-MX"/>
    </w:rPr>
  </w:style>
  <w:style w:type="paragraph" w:styleId="NormalWeb">
    <w:name w:val="Normal (Web)"/>
    <w:basedOn w:val="Normal"/>
    <w:uiPriority w:val="99"/>
    <w:unhideWhenUsed/>
    <w:rsid w:val="00501C43"/>
    <w:pPr>
      <w:spacing w:before="100" w:beforeAutospacing="1" w:after="100" w:afterAutospacing="1" w:line="240" w:lineRule="auto"/>
      <w:jc w:val="left"/>
    </w:pPr>
    <w:rPr>
      <w:rFonts w:ascii="Times New Roman" w:eastAsia="Times New Roman" w:hAnsi="Times New Roman"/>
      <w:sz w:val="24"/>
      <w:szCs w:val="24"/>
      <w:lang w:eastAsia="es-MX"/>
    </w:rPr>
  </w:style>
  <w:style w:type="character" w:styleId="Refdecomentario">
    <w:name w:val="annotation reference"/>
    <w:uiPriority w:val="99"/>
    <w:semiHidden/>
    <w:unhideWhenUsed/>
    <w:rsid w:val="00614851"/>
    <w:rPr>
      <w:sz w:val="16"/>
      <w:szCs w:val="16"/>
    </w:rPr>
  </w:style>
  <w:style w:type="paragraph" w:styleId="Textocomentario">
    <w:name w:val="annotation text"/>
    <w:basedOn w:val="Normal"/>
    <w:link w:val="TextocomentarioCar"/>
    <w:uiPriority w:val="99"/>
    <w:semiHidden/>
    <w:unhideWhenUsed/>
    <w:rsid w:val="00614851"/>
    <w:pPr>
      <w:spacing w:line="240" w:lineRule="auto"/>
      <w:jc w:val="left"/>
    </w:pPr>
    <w:rPr>
      <w:sz w:val="20"/>
      <w:szCs w:val="20"/>
      <w:lang w:val="x-none" w:eastAsia="x-none"/>
    </w:rPr>
  </w:style>
  <w:style w:type="character" w:customStyle="1" w:styleId="TextocomentarioCar">
    <w:name w:val="Texto comentario Car"/>
    <w:link w:val="Textocomentario"/>
    <w:uiPriority w:val="99"/>
    <w:semiHidden/>
    <w:rsid w:val="00614851"/>
    <w:rPr>
      <w:sz w:val="20"/>
      <w:szCs w:val="20"/>
    </w:rPr>
  </w:style>
  <w:style w:type="paragraph" w:styleId="Textodeglobo">
    <w:name w:val="Balloon Text"/>
    <w:basedOn w:val="Normal"/>
    <w:link w:val="TextodegloboCar"/>
    <w:uiPriority w:val="99"/>
    <w:semiHidden/>
    <w:unhideWhenUsed/>
    <w:rsid w:val="00614851"/>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14851"/>
    <w:rPr>
      <w:rFonts w:ascii="Tahoma" w:eastAsia="Calibri" w:hAnsi="Tahoma" w:cs="Tahoma"/>
      <w:sz w:val="16"/>
      <w:szCs w:val="16"/>
    </w:rPr>
  </w:style>
  <w:style w:type="character" w:customStyle="1" w:styleId="Ttulo3Car">
    <w:name w:val="Título 3 Car"/>
    <w:link w:val="Ttulo3"/>
    <w:uiPriority w:val="9"/>
    <w:rsid w:val="007E08FA"/>
    <w:rPr>
      <w:rFonts w:ascii="Cambria" w:eastAsia="Times New Roman" w:hAnsi="Cambria"/>
      <w:b/>
      <w:bCs/>
      <w:color w:val="4F81BD"/>
      <w:lang w:val="x-none" w:eastAsia="x-none"/>
    </w:rPr>
  </w:style>
  <w:style w:type="character" w:customStyle="1" w:styleId="FontStyle50">
    <w:name w:val="Font Style50"/>
    <w:uiPriority w:val="99"/>
    <w:rsid w:val="00D13549"/>
    <w:rPr>
      <w:rFonts w:ascii="Arial" w:hAnsi="Arial" w:cs="Arial"/>
      <w:sz w:val="18"/>
      <w:szCs w:val="18"/>
    </w:rPr>
  </w:style>
  <w:style w:type="character" w:customStyle="1" w:styleId="FontStyle79">
    <w:name w:val="Font Style79"/>
    <w:uiPriority w:val="99"/>
    <w:rsid w:val="002916BC"/>
    <w:rPr>
      <w:rFonts w:ascii="Arial" w:hAnsi="Arial" w:cs="Arial"/>
      <w:sz w:val="20"/>
      <w:szCs w:val="20"/>
    </w:rPr>
  </w:style>
  <w:style w:type="paragraph" w:styleId="Ttulo">
    <w:name w:val="Title"/>
    <w:basedOn w:val="Normal"/>
    <w:next w:val="Normal"/>
    <w:link w:val="TtuloCar"/>
    <w:uiPriority w:val="10"/>
    <w:qFormat/>
    <w:rsid w:val="00631661"/>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631661"/>
    <w:rPr>
      <w:rFonts w:ascii="Cambria" w:eastAsia="Times New Roman" w:hAnsi="Cambria" w:cs="Times New Roman"/>
      <w:b/>
      <w:bCs/>
      <w:kern w:val="28"/>
      <w:sz w:val="32"/>
      <w:szCs w:val="32"/>
      <w:lang w:eastAsia="en-US"/>
    </w:rPr>
  </w:style>
  <w:style w:type="character" w:customStyle="1" w:styleId="FontStyle75">
    <w:name w:val="Font Style75"/>
    <w:uiPriority w:val="99"/>
    <w:rsid w:val="00CC7891"/>
    <w:rPr>
      <w:rFonts w:ascii="Calibri" w:hAnsi="Calibri" w:cs="Calibri"/>
      <w:sz w:val="20"/>
      <w:szCs w:val="20"/>
    </w:rPr>
  </w:style>
  <w:style w:type="paragraph" w:styleId="Sinespaciado">
    <w:name w:val="No Spacing"/>
    <w:uiPriority w:val="1"/>
    <w:qFormat/>
    <w:rsid w:val="00E85F27"/>
    <w:pPr>
      <w:jc w:val="both"/>
    </w:pPr>
    <w:rPr>
      <w:sz w:val="22"/>
      <w:szCs w:val="22"/>
      <w:lang w:val="es-MX" w:eastAsia="en-US"/>
    </w:rPr>
  </w:style>
  <w:style w:type="paragraph" w:styleId="Prrafodelista">
    <w:name w:val="List Paragraph"/>
    <w:basedOn w:val="Normal"/>
    <w:uiPriority w:val="34"/>
    <w:qFormat/>
    <w:rsid w:val="00EB16F2"/>
    <w:pPr>
      <w:spacing w:after="0" w:line="240" w:lineRule="auto"/>
      <w:ind w:left="720"/>
      <w:contextualSpacing/>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3267">
      <w:bodyDiv w:val="1"/>
      <w:marLeft w:val="0"/>
      <w:marRight w:val="0"/>
      <w:marTop w:val="0"/>
      <w:marBottom w:val="0"/>
      <w:divBdr>
        <w:top w:val="none" w:sz="0" w:space="0" w:color="auto"/>
        <w:left w:val="none" w:sz="0" w:space="0" w:color="auto"/>
        <w:bottom w:val="none" w:sz="0" w:space="0" w:color="auto"/>
        <w:right w:val="none" w:sz="0" w:space="0" w:color="auto"/>
      </w:divBdr>
    </w:div>
    <w:div w:id="73088241">
      <w:bodyDiv w:val="1"/>
      <w:marLeft w:val="0"/>
      <w:marRight w:val="0"/>
      <w:marTop w:val="0"/>
      <w:marBottom w:val="0"/>
      <w:divBdr>
        <w:top w:val="none" w:sz="0" w:space="0" w:color="auto"/>
        <w:left w:val="none" w:sz="0" w:space="0" w:color="auto"/>
        <w:bottom w:val="none" w:sz="0" w:space="0" w:color="auto"/>
        <w:right w:val="none" w:sz="0" w:space="0" w:color="auto"/>
      </w:divBdr>
    </w:div>
    <w:div w:id="89932057">
      <w:bodyDiv w:val="1"/>
      <w:marLeft w:val="0"/>
      <w:marRight w:val="0"/>
      <w:marTop w:val="0"/>
      <w:marBottom w:val="0"/>
      <w:divBdr>
        <w:top w:val="none" w:sz="0" w:space="0" w:color="auto"/>
        <w:left w:val="none" w:sz="0" w:space="0" w:color="auto"/>
        <w:bottom w:val="none" w:sz="0" w:space="0" w:color="auto"/>
        <w:right w:val="none" w:sz="0" w:space="0" w:color="auto"/>
      </w:divBdr>
    </w:div>
    <w:div w:id="107167426">
      <w:bodyDiv w:val="1"/>
      <w:marLeft w:val="0"/>
      <w:marRight w:val="0"/>
      <w:marTop w:val="0"/>
      <w:marBottom w:val="0"/>
      <w:divBdr>
        <w:top w:val="none" w:sz="0" w:space="0" w:color="auto"/>
        <w:left w:val="none" w:sz="0" w:space="0" w:color="auto"/>
        <w:bottom w:val="none" w:sz="0" w:space="0" w:color="auto"/>
        <w:right w:val="none" w:sz="0" w:space="0" w:color="auto"/>
      </w:divBdr>
    </w:div>
    <w:div w:id="185018943">
      <w:bodyDiv w:val="1"/>
      <w:marLeft w:val="0"/>
      <w:marRight w:val="0"/>
      <w:marTop w:val="0"/>
      <w:marBottom w:val="0"/>
      <w:divBdr>
        <w:top w:val="none" w:sz="0" w:space="0" w:color="auto"/>
        <w:left w:val="none" w:sz="0" w:space="0" w:color="auto"/>
        <w:bottom w:val="none" w:sz="0" w:space="0" w:color="auto"/>
        <w:right w:val="none" w:sz="0" w:space="0" w:color="auto"/>
      </w:divBdr>
    </w:div>
    <w:div w:id="204755799">
      <w:bodyDiv w:val="1"/>
      <w:marLeft w:val="0"/>
      <w:marRight w:val="0"/>
      <w:marTop w:val="0"/>
      <w:marBottom w:val="0"/>
      <w:divBdr>
        <w:top w:val="none" w:sz="0" w:space="0" w:color="auto"/>
        <w:left w:val="none" w:sz="0" w:space="0" w:color="auto"/>
        <w:bottom w:val="none" w:sz="0" w:space="0" w:color="auto"/>
        <w:right w:val="none" w:sz="0" w:space="0" w:color="auto"/>
      </w:divBdr>
    </w:div>
    <w:div w:id="217596203">
      <w:bodyDiv w:val="1"/>
      <w:marLeft w:val="0"/>
      <w:marRight w:val="0"/>
      <w:marTop w:val="0"/>
      <w:marBottom w:val="0"/>
      <w:divBdr>
        <w:top w:val="none" w:sz="0" w:space="0" w:color="auto"/>
        <w:left w:val="none" w:sz="0" w:space="0" w:color="auto"/>
        <w:bottom w:val="none" w:sz="0" w:space="0" w:color="auto"/>
        <w:right w:val="none" w:sz="0" w:space="0" w:color="auto"/>
      </w:divBdr>
    </w:div>
    <w:div w:id="248317145">
      <w:bodyDiv w:val="1"/>
      <w:marLeft w:val="0"/>
      <w:marRight w:val="0"/>
      <w:marTop w:val="0"/>
      <w:marBottom w:val="0"/>
      <w:divBdr>
        <w:top w:val="none" w:sz="0" w:space="0" w:color="auto"/>
        <w:left w:val="none" w:sz="0" w:space="0" w:color="auto"/>
        <w:bottom w:val="none" w:sz="0" w:space="0" w:color="auto"/>
        <w:right w:val="none" w:sz="0" w:space="0" w:color="auto"/>
      </w:divBdr>
    </w:div>
    <w:div w:id="270549806">
      <w:bodyDiv w:val="1"/>
      <w:marLeft w:val="0"/>
      <w:marRight w:val="0"/>
      <w:marTop w:val="0"/>
      <w:marBottom w:val="0"/>
      <w:divBdr>
        <w:top w:val="none" w:sz="0" w:space="0" w:color="auto"/>
        <w:left w:val="none" w:sz="0" w:space="0" w:color="auto"/>
        <w:bottom w:val="none" w:sz="0" w:space="0" w:color="auto"/>
        <w:right w:val="none" w:sz="0" w:space="0" w:color="auto"/>
      </w:divBdr>
    </w:div>
    <w:div w:id="448744699">
      <w:bodyDiv w:val="1"/>
      <w:marLeft w:val="0"/>
      <w:marRight w:val="0"/>
      <w:marTop w:val="0"/>
      <w:marBottom w:val="0"/>
      <w:divBdr>
        <w:top w:val="none" w:sz="0" w:space="0" w:color="auto"/>
        <w:left w:val="none" w:sz="0" w:space="0" w:color="auto"/>
        <w:bottom w:val="none" w:sz="0" w:space="0" w:color="auto"/>
        <w:right w:val="none" w:sz="0" w:space="0" w:color="auto"/>
      </w:divBdr>
    </w:div>
    <w:div w:id="502473323">
      <w:bodyDiv w:val="1"/>
      <w:marLeft w:val="0"/>
      <w:marRight w:val="0"/>
      <w:marTop w:val="0"/>
      <w:marBottom w:val="0"/>
      <w:divBdr>
        <w:top w:val="none" w:sz="0" w:space="0" w:color="auto"/>
        <w:left w:val="none" w:sz="0" w:space="0" w:color="auto"/>
        <w:bottom w:val="none" w:sz="0" w:space="0" w:color="auto"/>
        <w:right w:val="none" w:sz="0" w:space="0" w:color="auto"/>
      </w:divBdr>
    </w:div>
    <w:div w:id="707753854">
      <w:bodyDiv w:val="1"/>
      <w:marLeft w:val="0"/>
      <w:marRight w:val="0"/>
      <w:marTop w:val="0"/>
      <w:marBottom w:val="0"/>
      <w:divBdr>
        <w:top w:val="none" w:sz="0" w:space="0" w:color="auto"/>
        <w:left w:val="none" w:sz="0" w:space="0" w:color="auto"/>
        <w:bottom w:val="none" w:sz="0" w:space="0" w:color="auto"/>
        <w:right w:val="none" w:sz="0" w:space="0" w:color="auto"/>
      </w:divBdr>
    </w:div>
    <w:div w:id="801192404">
      <w:bodyDiv w:val="1"/>
      <w:marLeft w:val="0"/>
      <w:marRight w:val="0"/>
      <w:marTop w:val="0"/>
      <w:marBottom w:val="0"/>
      <w:divBdr>
        <w:top w:val="none" w:sz="0" w:space="0" w:color="auto"/>
        <w:left w:val="none" w:sz="0" w:space="0" w:color="auto"/>
        <w:bottom w:val="none" w:sz="0" w:space="0" w:color="auto"/>
        <w:right w:val="none" w:sz="0" w:space="0" w:color="auto"/>
      </w:divBdr>
    </w:div>
    <w:div w:id="857279039">
      <w:bodyDiv w:val="1"/>
      <w:marLeft w:val="0"/>
      <w:marRight w:val="0"/>
      <w:marTop w:val="0"/>
      <w:marBottom w:val="0"/>
      <w:divBdr>
        <w:top w:val="none" w:sz="0" w:space="0" w:color="auto"/>
        <w:left w:val="none" w:sz="0" w:space="0" w:color="auto"/>
        <w:bottom w:val="none" w:sz="0" w:space="0" w:color="auto"/>
        <w:right w:val="none" w:sz="0" w:space="0" w:color="auto"/>
      </w:divBdr>
    </w:div>
    <w:div w:id="1010638683">
      <w:bodyDiv w:val="1"/>
      <w:marLeft w:val="0"/>
      <w:marRight w:val="0"/>
      <w:marTop w:val="0"/>
      <w:marBottom w:val="0"/>
      <w:divBdr>
        <w:top w:val="none" w:sz="0" w:space="0" w:color="auto"/>
        <w:left w:val="none" w:sz="0" w:space="0" w:color="auto"/>
        <w:bottom w:val="none" w:sz="0" w:space="0" w:color="auto"/>
        <w:right w:val="none" w:sz="0" w:space="0" w:color="auto"/>
      </w:divBdr>
    </w:div>
    <w:div w:id="1011689193">
      <w:bodyDiv w:val="1"/>
      <w:marLeft w:val="0"/>
      <w:marRight w:val="0"/>
      <w:marTop w:val="0"/>
      <w:marBottom w:val="0"/>
      <w:divBdr>
        <w:top w:val="none" w:sz="0" w:space="0" w:color="auto"/>
        <w:left w:val="none" w:sz="0" w:space="0" w:color="auto"/>
        <w:bottom w:val="none" w:sz="0" w:space="0" w:color="auto"/>
        <w:right w:val="none" w:sz="0" w:space="0" w:color="auto"/>
      </w:divBdr>
    </w:div>
    <w:div w:id="1017004396">
      <w:bodyDiv w:val="1"/>
      <w:marLeft w:val="0"/>
      <w:marRight w:val="0"/>
      <w:marTop w:val="0"/>
      <w:marBottom w:val="0"/>
      <w:divBdr>
        <w:top w:val="none" w:sz="0" w:space="0" w:color="auto"/>
        <w:left w:val="none" w:sz="0" w:space="0" w:color="auto"/>
        <w:bottom w:val="none" w:sz="0" w:space="0" w:color="auto"/>
        <w:right w:val="none" w:sz="0" w:space="0" w:color="auto"/>
      </w:divBdr>
    </w:div>
    <w:div w:id="1036656088">
      <w:bodyDiv w:val="1"/>
      <w:marLeft w:val="0"/>
      <w:marRight w:val="0"/>
      <w:marTop w:val="0"/>
      <w:marBottom w:val="0"/>
      <w:divBdr>
        <w:top w:val="none" w:sz="0" w:space="0" w:color="auto"/>
        <w:left w:val="none" w:sz="0" w:space="0" w:color="auto"/>
        <w:bottom w:val="none" w:sz="0" w:space="0" w:color="auto"/>
        <w:right w:val="none" w:sz="0" w:space="0" w:color="auto"/>
      </w:divBdr>
    </w:div>
    <w:div w:id="1132674047">
      <w:bodyDiv w:val="1"/>
      <w:marLeft w:val="0"/>
      <w:marRight w:val="0"/>
      <w:marTop w:val="0"/>
      <w:marBottom w:val="0"/>
      <w:divBdr>
        <w:top w:val="none" w:sz="0" w:space="0" w:color="auto"/>
        <w:left w:val="none" w:sz="0" w:space="0" w:color="auto"/>
        <w:bottom w:val="none" w:sz="0" w:space="0" w:color="auto"/>
        <w:right w:val="none" w:sz="0" w:space="0" w:color="auto"/>
      </w:divBdr>
    </w:div>
    <w:div w:id="1370379311">
      <w:bodyDiv w:val="1"/>
      <w:marLeft w:val="0"/>
      <w:marRight w:val="0"/>
      <w:marTop w:val="0"/>
      <w:marBottom w:val="0"/>
      <w:divBdr>
        <w:top w:val="none" w:sz="0" w:space="0" w:color="auto"/>
        <w:left w:val="none" w:sz="0" w:space="0" w:color="auto"/>
        <w:bottom w:val="none" w:sz="0" w:space="0" w:color="auto"/>
        <w:right w:val="none" w:sz="0" w:space="0" w:color="auto"/>
      </w:divBdr>
    </w:div>
    <w:div w:id="1571118093">
      <w:bodyDiv w:val="1"/>
      <w:marLeft w:val="0"/>
      <w:marRight w:val="0"/>
      <w:marTop w:val="0"/>
      <w:marBottom w:val="0"/>
      <w:divBdr>
        <w:top w:val="none" w:sz="0" w:space="0" w:color="auto"/>
        <w:left w:val="none" w:sz="0" w:space="0" w:color="auto"/>
        <w:bottom w:val="none" w:sz="0" w:space="0" w:color="auto"/>
        <w:right w:val="none" w:sz="0" w:space="0" w:color="auto"/>
      </w:divBdr>
    </w:div>
    <w:div w:id="1634601947">
      <w:bodyDiv w:val="1"/>
      <w:marLeft w:val="0"/>
      <w:marRight w:val="0"/>
      <w:marTop w:val="0"/>
      <w:marBottom w:val="0"/>
      <w:divBdr>
        <w:top w:val="none" w:sz="0" w:space="0" w:color="auto"/>
        <w:left w:val="none" w:sz="0" w:space="0" w:color="auto"/>
        <w:bottom w:val="none" w:sz="0" w:space="0" w:color="auto"/>
        <w:right w:val="none" w:sz="0" w:space="0" w:color="auto"/>
      </w:divBdr>
    </w:div>
    <w:div w:id="1643923801">
      <w:bodyDiv w:val="1"/>
      <w:marLeft w:val="0"/>
      <w:marRight w:val="0"/>
      <w:marTop w:val="0"/>
      <w:marBottom w:val="0"/>
      <w:divBdr>
        <w:top w:val="none" w:sz="0" w:space="0" w:color="auto"/>
        <w:left w:val="none" w:sz="0" w:space="0" w:color="auto"/>
        <w:bottom w:val="none" w:sz="0" w:space="0" w:color="auto"/>
        <w:right w:val="none" w:sz="0" w:space="0" w:color="auto"/>
      </w:divBdr>
    </w:div>
    <w:div w:id="1701280677">
      <w:bodyDiv w:val="1"/>
      <w:marLeft w:val="0"/>
      <w:marRight w:val="0"/>
      <w:marTop w:val="0"/>
      <w:marBottom w:val="0"/>
      <w:divBdr>
        <w:top w:val="none" w:sz="0" w:space="0" w:color="auto"/>
        <w:left w:val="none" w:sz="0" w:space="0" w:color="auto"/>
        <w:bottom w:val="none" w:sz="0" w:space="0" w:color="auto"/>
        <w:right w:val="none" w:sz="0" w:space="0" w:color="auto"/>
      </w:divBdr>
    </w:div>
    <w:div w:id="1826971789">
      <w:bodyDiv w:val="1"/>
      <w:marLeft w:val="0"/>
      <w:marRight w:val="0"/>
      <w:marTop w:val="0"/>
      <w:marBottom w:val="0"/>
      <w:divBdr>
        <w:top w:val="none" w:sz="0" w:space="0" w:color="auto"/>
        <w:left w:val="none" w:sz="0" w:space="0" w:color="auto"/>
        <w:bottom w:val="none" w:sz="0" w:space="0" w:color="auto"/>
        <w:right w:val="none" w:sz="0" w:space="0" w:color="auto"/>
      </w:divBdr>
    </w:div>
    <w:div w:id="1952711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82B1C-9B5A-4F08-902B-50873CB5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4038</Words>
  <Characters>22212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pc - iaip</cp:lastModifiedBy>
  <cp:revision>2</cp:revision>
  <cp:lastPrinted>2017-02-27T20:18:00Z</cp:lastPrinted>
  <dcterms:created xsi:type="dcterms:W3CDTF">2017-02-27T20:22:00Z</dcterms:created>
  <dcterms:modified xsi:type="dcterms:W3CDTF">2017-02-27T20:22:00Z</dcterms:modified>
</cp:coreProperties>
</file>